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70F" w:rsidRPr="00A644C4" w:rsidRDefault="0061170F" w:rsidP="002D33F2">
      <w:pPr>
        <w:spacing w:after="120" w:line="240" w:lineRule="auto"/>
        <w:jc w:val="center"/>
        <w:rPr>
          <w:rFonts w:cs="Times New Roman"/>
          <w:b/>
          <w:sz w:val="50"/>
          <w:szCs w:val="50"/>
        </w:rPr>
      </w:pPr>
      <w:r w:rsidRPr="00A644C4">
        <w:rPr>
          <w:rFonts w:cs="Times New Roman"/>
          <w:b/>
          <w:sz w:val="50"/>
          <w:szCs w:val="50"/>
        </w:rPr>
        <w:t>M O D E L O</w:t>
      </w:r>
    </w:p>
    <w:p w:rsidR="0061170F" w:rsidRPr="002D33F2" w:rsidRDefault="0061170F" w:rsidP="002D33F2">
      <w:pPr>
        <w:spacing w:after="120" w:line="240" w:lineRule="auto"/>
        <w:jc w:val="center"/>
        <w:rPr>
          <w:rFonts w:cs="Times New Roman"/>
          <w:sz w:val="24"/>
          <w:szCs w:val="24"/>
        </w:rPr>
      </w:pPr>
    </w:p>
    <w:p w:rsidR="00F46570" w:rsidRPr="00A86FE1" w:rsidRDefault="00F46570" w:rsidP="002D33F2">
      <w:pPr>
        <w:spacing w:after="120" w:line="240" w:lineRule="auto"/>
        <w:ind w:left="1134"/>
        <w:rPr>
          <w:rFonts w:cs="Times New Roman"/>
          <w:b/>
          <w:sz w:val="24"/>
          <w:szCs w:val="24"/>
        </w:rPr>
      </w:pPr>
      <w:r w:rsidRPr="00A86FE1">
        <w:rPr>
          <w:rFonts w:cs="Times New Roman"/>
          <w:b/>
          <w:sz w:val="24"/>
          <w:szCs w:val="24"/>
        </w:rPr>
        <w:t xml:space="preserve">DECRETO MUNICIPAL Nº _____, DE __ </w:t>
      </w:r>
      <w:proofErr w:type="spellStart"/>
      <w:r w:rsidRPr="00A86FE1">
        <w:rPr>
          <w:rFonts w:cs="Times New Roman"/>
          <w:b/>
          <w:sz w:val="24"/>
          <w:szCs w:val="24"/>
        </w:rPr>
        <w:t>DE</w:t>
      </w:r>
      <w:proofErr w:type="spellEnd"/>
      <w:r w:rsidRPr="00A86FE1">
        <w:rPr>
          <w:rFonts w:cs="Times New Roman"/>
          <w:b/>
          <w:sz w:val="24"/>
          <w:szCs w:val="24"/>
        </w:rPr>
        <w:t xml:space="preserve"> _______ </w:t>
      </w:r>
      <w:proofErr w:type="spellStart"/>
      <w:r w:rsidRPr="00A86FE1">
        <w:rPr>
          <w:rFonts w:cs="Times New Roman"/>
          <w:b/>
          <w:sz w:val="24"/>
          <w:szCs w:val="24"/>
        </w:rPr>
        <w:t>DE</w:t>
      </w:r>
      <w:proofErr w:type="spellEnd"/>
      <w:r w:rsidRPr="00A86FE1">
        <w:rPr>
          <w:rFonts w:cs="Times New Roman"/>
          <w:b/>
          <w:sz w:val="24"/>
          <w:szCs w:val="24"/>
        </w:rPr>
        <w:t xml:space="preserve"> 2023.</w:t>
      </w:r>
    </w:p>
    <w:p w:rsidR="00F46570" w:rsidRPr="002D33F2" w:rsidRDefault="00F46570" w:rsidP="002D33F2">
      <w:pPr>
        <w:spacing w:after="120" w:line="240" w:lineRule="auto"/>
        <w:ind w:left="1134"/>
        <w:jc w:val="both"/>
        <w:rPr>
          <w:rFonts w:cs="Times New Roman"/>
          <w:sz w:val="24"/>
          <w:szCs w:val="24"/>
        </w:rPr>
      </w:pPr>
      <w:r w:rsidRPr="002D33F2">
        <w:rPr>
          <w:rFonts w:cs="Times New Roman"/>
          <w:sz w:val="24"/>
          <w:szCs w:val="24"/>
        </w:rPr>
        <w:t xml:space="preserve">Dispõe sobre a retenção </w:t>
      </w:r>
      <w:r w:rsidR="0061170F" w:rsidRPr="002D33F2">
        <w:rPr>
          <w:rFonts w:cs="Times New Roman"/>
          <w:sz w:val="24"/>
          <w:szCs w:val="24"/>
        </w:rPr>
        <w:t xml:space="preserve">na fonte </w:t>
      </w:r>
      <w:r w:rsidRPr="002D33F2">
        <w:rPr>
          <w:rFonts w:cs="Times New Roman"/>
          <w:sz w:val="24"/>
          <w:szCs w:val="24"/>
        </w:rPr>
        <w:t xml:space="preserve">do imposto sobre a renda nos pagamentos efetuados por </w:t>
      </w:r>
      <w:r w:rsidR="0061170F" w:rsidRPr="002D33F2">
        <w:rPr>
          <w:rFonts w:cs="Times New Roman"/>
          <w:sz w:val="24"/>
          <w:szCs w:val="24"/>
        </w:rPr>
        <w:t>Ó</w:t>
      </w:r>
      <w:r w:rsidRPr="002D33F2">
        <w:rPr>
          <w:rFonts w:cs="Times New Roman"/>
          <w:sz w:val="24"/>
          <w:szCs w:val="24"/>
        </w:rPr>
        <w:t xml:space="preserve">rgãos da </w:t>
      </w:r>
      <w:r w:rsidR="0061170F" w:rsidRPr="002D33F2">
        <w:rPr>
          <w:rFonts w:cs="Times New Roman"/>
          <w:sz w:val="24"/>
          <w:szCs w:val="24"/>
        </w:rPr>
        <w:t>A</w:t>
      </w:r>
      <w:r w:rsidRPr="002D33F2">
        <w:rPr>
          <w:rFonts w:cs="Times New Roman"/>
          <w:sz w:val="24"/>
          <w:szCs w:val="24"/>
        </w:rPr>
        <w:t xml:space="preserve">dministração </w:t>
      </w:r>
      <w:r w:rsidR="0061170F" w:rsidRPr="002D33F2">
        <w:rPr>
          <w:rFonts w:cs="Times New Roman"/>
          <w:sz w:val="24"/>
          <w:szCs w:val="24"/>
        </w:rPr>
        <w:t>P</w:t>
      </w:r>
      <w:r w:rsidRPr="002D33F2">
        <w:rPr>
          <w:rFonts w:cs="Times New Roman"/>
          <w:sz w:val="24"/>
          <w:szCs w:val="24"/>
        </w:rPr>
        <w:t xml:space="preserve">ública </w:t>
      </w:r>
      <w:r w:rsidR="0061170F" w:rsidRPr="002D33F2">
        <w:rPr>
          <w:rFonts w:cs="Times New Roman"/>
          <w:sz w:val="24"/>
          <w:szCs w:val="24"/>
        </w:rPr>
        <w:t>D</w:t>
      </w:r>
      <w:r w:rsidRPr="002D33F2">
        <w:rPr>
          <w:rFonts w:cs="Times New Roman"/>
          <w:sz w:val="24"/>
          <w:szCs w:val="24"/>
        </w:rPr>
        <w:t>ireta do Município</w:t>
      </w:r>
      <w:r w:rsidR="0061170F" w:rsidRPr="002D33F2">
        <w:rPr>
          <w:rFonts w:cs="Times New Roman"/>
          <w:sz w:val="24"/>
          <w:szCs w:val="24"/>
        </w:rPr>
        <w:t>, inclusive suas Autarquias e Fundações,</w:t>
      </w:r>
      <w:r w:rsidRPr="002D33F2">
        <w:rPr>
          <w:rFonts w:cs="Times New Roman"/>
          <w:sz w:val="24"/>
          <w:szCs w:val="24"/>
        </w:rPr>
        <w:t xml:space="preserve"> e dá outras providências.</w:t>
      </w:r>
    </w:p>
    <w:p w:rsidR="00A67579" w:rsidRDefault="00A67579" w:rsidP="00A67579">
      <w:pPr>
        <w:spacing w:after="120" w:line="240" w:lineRule="auto"/>
        <w:jc w:val="both"/>
        <w:rPr>
          <w:rFonts w:cs="Times New Roman"/>
          <w:sz w:val="24"/>
          <w:szCs w:val="24"/>
        </w:rPr>
      </w:pPr>
    </w:p>
    <w:p w:rsidR="007E4B90" w:rsidRDefault="007E4B90" w:rsidP="00A67579">
      <w:pPr>
        <w:spacing w:after="120" w:line="240" w:lineRule="auto"/>
        <w:jc w:val="both"/>
        <w:rPr>
          <w:rFonts w:cs="Times New Roman"/>
          <w:sz w:val="24"/>
          <w:szCs w:val="24"/>
        </w:rPr>
      </w:pPr>
    </w:p>
    <w:p w:rsidR="00F46570" w:rsidRPr="00837924" w:rsidRDefault="0061170F" w:rsidP="00A67579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2D33F2">
        <w:rPr>
          <w:rFonts w:cs="Times New Roman"/>
          <w:b/>
          <w:sz w:val="24"/>
          <w:szCs w:val="24"/>
        </w:rPr>
        <w:t xml:space="preserve">XXXXXXXXXXXXXXX, </w:t>
      </w:r>
      <w:r w:rsidR="00F46570" w:rsidRPr="002D33F2">
        <w:rPr>
          <w:rFonts w:cs="Times New Roman"/>
          <w:sz w:val="24"/>
          <w:szCs w:val="24"/>
        </w:rPr>
        <w:t>Prefeito d</w:t>
      </w:r>
      <w:r w:rsidR="00A67579">
        <w:rPr>
          <w:rFonts w:cs="Times New Roman"/>
          <w:sz w:val="24"/>
          <w:szCs w:val="24"/>
        </w:rPr>
        <w:t xml:space="preserve">o </w:t>
      </w:r>
      <w:r w:rsidR="00A67579" w:rsidRPr="001C5423">
        <w:rPr>
          <w:rFonts w:cs="Times New Roman"/>
          <w:sz w:val="24"/>
          <w:szCs w:val="24"/>
        </w:rPr>
        <w:t>Município d</w:t>
      </w:r>
      <w:r w:rsidR="00F46570" w:rsidRPr="001C5423">
        <w:rPr>
          <w:rFonts w:cs="Times New Roman"/>
          <w:sz w:val="24"/>
          <w:szCs w:val="24"/>
        </w:rPr>
        <w:t>e __________________, Estado de São</w:t>
      </w:r>
      <w:r w:rsidR="00F46570" w:rsidRPr="002D33F2">
        <w:rPr>
          <w:rFonts w:cs="Times New Roman"/>
          <w:sz w:val="24"/>
          <w:szCs w:val="24"/>
        </w:rPr>
        <w:t xml:space="preserve"> Paulo no uso </w:t>
      </w:r>
      <w:r w:rsidRPr="002D33F2">
        <w:rPr>
          <w:rFonts w:cs="Times New Roman"/>
          <w:sz w:val="24"/>
          <w:szCs w:val="24"/>
        </w:rPr>
        <w:t xml:space="preserve">de suas atribuições legais </w:t>
      </w:r>
      <w:r w:rsidR="00F46570" w:rsidRPr="002D33F2">
        <w:rPr>
          <w:rFonts w:cs="Times New Roman"/>
          <w:sz w:val="24"/>
          <w:szCs w:val="24"/>
        </w:rPr>
        <w:t xml:space="preserve">que lhe confere a </w:t>
      </w:r>
      <w:hyperlink r:id="rId4" w:history="1">
        <w:r w:rsidR="00F46570" w:rsidRPr="002D33F2">
          <w:rPr>
            <w:rStyle w:val="Hyperlink"/>
            <w:rFonts w:cs="Times New Roman"/>
            <w:color w:val="auto"/>
            <w:sz w:val="24"/>
            <w:szCs w:val="24"/>
            <w:u w:val="none"/>
          </w:rPr>
          <w:t>Lei Orgânica</w:t>
        </w:r>
      </w:hyperlink>
      <w:r w:rsidR="00F46570" w:rsidRPr="002D33F2">
        <w:rPr>
          <w:rFonts w:cs="Times New Roman"/>
          <w:sz w:val="24"/>
          <w:szCs w:val="24"/>
        </w:rPr>
        <w:t> do Município, e;</w:t>
      </w:r>
    </w:p>
    <w:p w:rsidR="00F46570" w:rsidRPr="00837924" w:rsidRDefault="00F46570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837924">
        <w:rPr>
          <w:rFonts w:cs="Times New Roman"/>
          <w:sz w:val="24"/>
          <w:szCs w:val="24"/>
        </w:rPr>
        <w:br/>
      </w:r>
      <w:r w:rsidRPr="00E61436">
        <w:rPr>
          <w:rFonts w:cs="Times New Roman"/>
          <w:b/>
          <w:sz w:val="24"/>
          <w:szCs w:val="24"/>
        </w:rPr>
        <w:t>Considerando</w:t>
      </w:r>
      <w:r w:rsidRPr="00837924">
        <w:rPr>
          <w:rFonts w:cs="Times New Roman"/>
          <w:sz w:val="24"/>
          <w:szCs w:val="24"/>
        </w:rPr>
        <w:t xml:space="preserve"> o disposto no inciso I, do art</w:t>
      </w:r>
      <w:r w:rsidR="0061170F" w:rsidRPr="00837924">
        <w:rPr>
          <w:rFonts w:cs="Times New Roman"/>
          <w:sz w:val="24"/>
          <w:szCs w:val="24"/>
        </w:rPr>
        <w:t>igo</w:t>
      </w:r>
      <w:r w:rsidRPr="00837924">
        <w:rPr>
          <w:rFonts w:cs="Times New Roman"/>
          <w:sz w:val="24"/>
          <w:szCs w:val="24"/>
        </w:rPr>
        <w:t xml:space="preserve"> 158 da Constituição Federal</w:t>
      </w:r>
      <w:r w:rsidR="00837924" w:rsidRPr="00837924">
        <w:rPr>
          <w:rFonts w:cs="Times New Roman"/>
          <w:sz w:val="24"/>
          <w:szCs w:val="24"/>
        </w:rPr>
        <w:t xml:space="preserve"> que atribui aos </w:t>
      </w:r>
      <w:r w:rsidRPr="00837924">
        <w:rPr>
          <w:rFonts w:cs="Times New Roman"/>
          <w:sz w:val="24"/>
          <w:szCs w:val="24"/>
        </w:rPr>
        <w:t>Municípios</w:t>
      </w:r>
      <w:r w:rsidR="00837924" w:rsidRPr="00837924">
        <w:rPr>
          <w:rFonts w:cs="Times New Roman"/>
          <w:sz w:val="24"/>
          <w:szCs w:val="24"/>
        </w:rPr>
        <w:t xml:space="preserve"> a titularidade d</w:t>
      </w:r>
      <w:r w:rsidRPr="00837924">
        <w:rPr>
          <w:rFonts w:cs="Times New Roman"/>
          <w:sz w:val="24"/>
          <w:szCs w:val="24"/>
        </w:rPr>
        <w:t>o produto da arrecadação do imposto da União sobre a renda e proventos de qualquer natureza, incidente na fonte, sobre rendimentos pagos, a qualquer título, por eles, suas autarquias e pelas fundações que instituírem e mantiverem";</w:t>
      </w:r>
    </w:p>
    <w:p w:rsidR="00837924" w:rsidRPr="00837924" w:rsidRDefault="00E61436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E61436">
        <w:rPr>
          <w:rFonts w:cs="Times New Roman"/>
          <w:b/>
          <w:sz w:val="24"/>
          <w:szCs w:val="24"/>
        </w:rPr>
        <w:t>Considerando</w:t>
      </w:r>
      <w:r w:rsidR="00F46570" w:rsidRPr="00837924">
        <w:rPr>
          <w:rFonts w:cs="Times New Roman"/>
          <w:sz w:val="24"/>
          <w:szCs w:val="24"/>
        </w:rPr>
        <w:t xml:space="preserve"> a decisão proferida pelo Supremo Tribunal Federal no julgamento do Recurso Extraordinário com </w:t>
      </w:r>
      <w:r w:rsidR="002D33F2" w:rsidRPr="00837924">
        <w:rPr>
          <w:rFonts w:cs="Times New Roman"/>
          <w:sz w:val="24"/>
          <w:szCs w:val="24"/>
        </w:rPr>
        <w:t>R</w:t>
      </w:r>
      <w:r w:rsidR="00F46570" w:rsidRPr="00837924">
        <w:rPr>
          <w:rFonts w:cs="Times New Roman"/>
          <w:sz w:val="24"/>
          <w:szCs w:val="24"/>
        </w:rPr>
        <w:t xml:space="preserve">epercussão </w:t>
      </w:r>
      <w:r w:rsidR="002D33F2" w:rsidRPr="00837924">
        <w:rPr>
          <w:rFonts w:cs="Times New Roman"/>
          <w:sz w:val="24"/>
          <w:szCs w:val="24"/>
        </w:rPr>
        <w:t>G</w:t>
      </w:r>
      <w:r w:rsidR="00F46570" w:rsidRPr="00837924">
        <w:rPr>
          <w:rFonts w:cs="Times New Roman"/>
          <w:sz w:val="24"/>
          <w:szCs w:val="24"/>
        </w:rPr>
        <w:t xml:space="preserve">eral nº 1.293.453-RS, </w:t>
      </w:r>
      <w:r w:rsidR="004D5D34" w:rsidRPr="00837924">
        <w:rPr>
          <w:rFonts w:cs="Times New Roman"/>
          <w:sz w:val="24"/>
          <w:szCs w:val="24"/>
        </w:rPr>
        <w:t>na Ação Civil Pública Originária nº 2.897</w:t>
      </w:r>
      <w:r w:rsidR="00837924" w:rsidRPr="00837924">
        <w:rPr>
          <w:rFonts w:cs="Times New Roman"/>
          <w:sz w:val="24"/>
          <w:szCs w:val="24"/>
        </w:rPr>
        <w:t>;</w:t>
      </w:r>
    </w:p>
    <w:p w:rsidR="00837924" w:rsidRDefault="00E61436" w:rsidP="00837924">
      <w:pPr>
        <w:spacing w:after="120" w:line="240" w:lineRule="auto"/>
        <w:jc w:val="both"/>
        <w:rPr>
          <w:iCs/>
          <w:sz w:val="24"/>
          <w:szCs w:val="24"/>
        </w:rPr>
      </w:pPr>
      <w:r w:rsidRPr="00E61436">
        <w:rPr>
          <w:rFonts w:cs="Times New Roman"/>
          <w:b/>
          <w:sz w:val="24"/>
          <w:szCs w:val="24"/>
        </w:rPr>
        <w:t>Considerando</w:t>
      </w:r>
      <w:r w:rsidR="00837924" w:rsidRPr="00837924">
        <w:rPr>
          <w:rFonts w:cs="Times New Roman"/>
          <w:sz w:val="24"/>
          <w:szCs w:val="24"/>
        </w:rPr>
        <w:t xml:space="preserve"> a </w:t>
      </w:r>
      <w:r w:rsidR="00F46570" w:rsidRPr="00837924">
        <w:rPr>
          <w:rFonts w:cs="Times New Roman"/>
          <w:sz w:val="24"/>
          <w:szCs w:val="24"/>
        </w:rPr>
        <w:t>tese</w:t>
      </w:r>
      <w:r w:rsidR="004D5D34" w:rsidRPr="00837924">
        <w:rPr>
          <w:rFonts w:cs="Times New Roman"/>
          <w:sz w:val="24"/>
          <w:szCs w:val="24"/>
        </w:rPr>
        <w:t xml:space="preserve"> fixada para o Tema 1.130</w:t>
      </w:r>
      <w:r w:rsidR="00837924" w:rsidRPr="00837924">
        <w:rPr>
          <w:rFonts w:cs="Times New Roman"/>
          <w:sz w:val="24"/>
          <w:szCs w:val="24"/>
        </w:rPr>
        <w:t>,</w:t>
      </w:r>
      <w:r w:rsidR="004D5D34" w:rsidRPr="00837924">
        <w:rPr>
          <w:rFonts w:cs="Times New Roman"/>
          <w:sz w:val="24"/>
          <w:szCs w:val="24"/>
        </w:rPr>
        <w:t xml:space="preserve"> da Repercussão Geral</w:t>
      </w:r>
      <w:r w:rsidR="00837924" w:rsidRPr="00837924">
        <w:rPr>
          <w:rFonts w:cs="Times New Roman"/>
          <w:sz w:val="24"/>
          <w:szCs w:val="24"/>
        </w:rPr>
        <w:t xml:space="preserve"> que deu interpretação conforme a Constituição Federal</w:t>
      </w:r>
      <w:r w:rsidR="00837924">
        <w:rPr>
          <w:rFonts w:cs="Times New Roman"/>
          <w:sz w:val="24"/>
          <w:szCs w:val="24"/>
        </w:rPr>
        <w:t>,</w:t>
      </w:r>
      <w:r w:rsidR="00837924" w:rsidRPr="00837924">
        <w:rPr>
          <w:sz w:val="24"/>
          <w:szCs w:val="24"/>
        </w:rPr>
        <w:t xml:space="preserve"> </w:t>
      </w:r>
      <w:r w:rsidR="00837924" w:rsidRPr="00837924">
        <w:rPr>
          <w:iCs/>
          <w:sz w:val="24"/>
          <w:szCs w:val="24"/>
        </w:rPr>
        <w:t>do art</w:t>
      </w:r>
      <w:r w:rsidR="00837924">
        <w:rPr>
          <w:iCs/>
          <w:sz w:val="24"/>
          <w:szCs w:val="24"/>
        </w:rPr>
        <w:t>igo</w:t>
      </w:r>
      <w:r w:rsidR="00837924" w:rsidRPr="00837924">
        <w:rPr>
          <w:iCs/>
          <w:sz w:val="24"/>
          <w:szCs w:val="24"/>
        </w:rPr>
        <w:t xml:space="preserve"> 64</w:t>
      </w:r>
      <w:r w:rsidR="00837924">
        <w:rPr>
          <w:iCs/>
          <w:sz w:val="24"/>
          <w:szCs w:val="24"/>
        </w:rPr>
        <w:t>,</w:t>
      </w:r>
      <w:r w:rsidR="00837924" w:rsidRPr="00837924">
        <w:rPr>
          <w:iCs/>
          <w:sz w:val="24"/>
          <w:szCs w:val="24"/>
        </w:rPr>
        <w:t xml:space="preserve"> da Lei Federal nº 9.430, de 27 de dezembro de 1996, para</w:t>
      </w:r>
      <w:r w:rsidR="00837924">
        <w:rPr>
          <w:iCs/>
          <w:sz w:val="24"/>
          <w:szCs w:val="24"/>
        </w:rPr>
        <w:t xml:space="preserve"> </w:t>
      </w:r>
      <w:r w:rsidR="00837924" w:rsidRPr="00837924">
        <w:rPr>
          <w:iCs/>
          <w:sz w:val="24"/>
          <w:szCs w:val="24"/>
        </w:rPr>
        <w:t>atribuir aos Municípios a titularidade das receitas arrecadadas a título de imposto de renda retido na</w:t>
      </w:r>
      <w:r w:rsidR="00837924">
        <w:rPr>
          <w:iCs/>
          <w:sz w:val="24"/>
          <w:szCs w:val="24"/>
        </w:rPr>
        <w:t xml:space="preserve"> </w:t>
      </w:r>
      <w:r w:rsidR="00837924" w:rsidRPr="00837924">
        <w:rPr>
          <w:iCs/>
          <w:sz w:val="24"/>
          <w:szCs w:val="24"/>
        </w:rPr>
        <w:t>fonte incidente sobre valores pagos por eles, suas autarquias e fundações a pessoas físicas ou jurídicas</w:t>
      </w:r>
      <w:r w:rsidR="00837924">
        <w:rPr>
          <w:iCs/>
          <w:sz w:val="24"/>
          <w:szCs w:val="24"/>
        </w:rPr>
        <w:t xml:space="preserve"> </w:t>
      </w:r>
      <w:r w:rsidR="00837924" w:rsidRPr="00837924">
        <w:rPr>
          <w:iCs/>
          <w:sz w:val="24"/>
          <w:szCs w:val="24"/>
        </w:rPr>
        <w:t>contratadas para a prestação de bens ou serviços</w:t>
      </w:r>
      <w:r w:rsidR="005C45A6">
        <w:rPr>
          <w:iCs/>
          <w:sz w:val="24"/>
          <w:szCs w:val="24"/>
        </w:rPr>
        <w:t>,</w:t>
      </w:r>
      <w:r w:rsidR="00837924" w:rsidRPr="00837924">
        <w:rPr>
          <w:iCs/>
          <w:sz w:val="24"/>
          <w:szCs w:val="24"/>
        </w:rPr>
        <w:t xml:space="preserve"> e possibilitar a utilização do mesmo regramento</w:t>
      </w:r>
      <w:r w:rsidR="00837924">
        <w:rPr>
          <w:iCs/>
          <w:sz w:val="24"/>
          <w:szCs w:val="24"/>
        </w:rPr>
        <w:t xml:space="preserve"> </w:t>
      </w:r>
      <w:r w:rsidR="00837924" w:rsidRPr="00837924">
        <w:rPr>
          <w:iCs/>
          <w:sz w:val="24"/>
          <w:szCs w:val="24"/>
        </w:rPr>
        <w:t>aplicado pela União, no caso, a Instrução Normativa RFB nº 1.234, de</w:t>
      </w:r>
      <w:r w:rsidR="005C45A6" w:rsidRPr="005C45A6">
        <w:rPr>
          <w:rFonts w:cs="Times New Roman"/>
          <w:sz w:val="24"/>
          <w:szCs w:val="24"/>
        </w:rPr>
        <w:t xml:space="preserve"> </w:t>
      </w:r>
      <w:r w:rsidR="005C45A6" w:rsidRPr="002D33F2">
        <w:rPr>
          <w:rFonts w:cs="Times New Roman"/>
          <w:sz w:val="24"/>
          <w:szCs w:val="24"/>
        </w:rPr>
        <w:t>12 de dezembro de 2012</w:t>
      </w:r>
      <w:r w:rsidR="00837924" w:rsidRPr="00837924">
        <w:rPr>
          <w:iCs/>
          <w:sz w:val="24"/>
          <w:szCs w:val="24"/>
        </w:rPr>
        <w:t>;</w:t>
      </w:r>
    </w:p>
    <w:p w:rsidR="00466B4D" w:rsidRDefault="00E61436" w:rsidP="00466B4D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E61436">
        <w:rPr>
          <w:rFonts w:cs="Times New Roman"/>
          <w:b/>
          <w:sz w:val="24"/>
          <w:szCs w:val="24"/>
        </w:rPr>
        <w:t>Considerando</w:t>
      </w:r>
      <w:r w:rsidR="00466B4D" w:rsidRPr="002D33F2">
        <w:rPr>
          <w:rFonts w:cs="Times New Roman"/>
          <w:sz w:val="24"/>
          <w:szCs w:val="24"/>
        </w:rPr>
        <w:t xml:space="preserve"> </w:t>
      </w:r>
      <w:r w:rsidR="00466B4D">
        <w:rPr>
          <w:rFonts w:cs="Times New Roman"/>
          <w:sz w:val="24"/>
          <w:szCs w:val="24"/>
        </w:rPr>
        <w:t>que a Receita Federal do Brasil editou a Instrução Normativa RFB nº 2.094, de 15 de julho de 2022, alterando a Instrução Normativa RFB nº 2.005, de 29 de janeiro de 2021, que dispõe sobre a apresentação da Declaração de Débitos e Créditos Tributários Federais (DCTF) e a Declaração de Débitos e Créditos Tributários Federais Previdenciários e de Outras Entidades e Fundos (</w:t>
      </w:r>
      <w:proofErr w:type="spellStart"/>
      <w:r w:rsidR="00466B4D">
        <w:rPr>
          <w:rFonts w:cs="Times New Roman"/>
          <w:sz w:val="24"/>
          <w:szCs w:val="24"/>
        </w:rPr>
        <w:t>DCTFWeb</w:t>
      </w:r>
      <w:proofErr w:type="spellEnd"/>
      <w:r w:rsidR="00466B4D">
        <w:rPr>
          <w:rFonts w:cs="Times New Roman"/>
          <w:sz w:val="24"/>
          <w:szCs w:val="24"/>
        </w:rPr>
        <w:t>);</w:t>
      </w:r>
    </w:p>
    <w:p w:rsidR="003F4D93" w:rsidRDefault="00E61436" w:rsidP="003F4D93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E61436">
        <w:rPr>
          <w:rFonts w:cs="Times New Roman"/>
          <w:b/>
          <w:sz w:val="24"/>
          <w:szCs w:val="24"/>
        </w:rPr>
        <w:t>Considerando</w:t>
      </w:r>
      <w:r w:rsidR="004D5D34">
        <w:rPr>
          <w:rFonts w:cs="Times New Roman"/>
          <w:sz w:val="24"/>
          <w:szCs w:val="24"/>
        </w:rPr>
        <w:t xml:space="preserve"> a irreversibilidade da decisão acima citada, cujo Acórdão foi objeto de embargos de declaração opostos pela Fazenda Nacional tão somente com a pretensão de obter a modulação dos seus efeitos;</w:t>
      </w:r>
    </w:p>
    <w:p w:rsidR="003F4D93" w:rsidRDefault="00E61436" w:rsidP="003F4D93">
      <w:pPr>
        <w:spacing w:after="120" w:line="240" w:lineRule="auto"/>
        <w:jc w:val="both"/>
        <w:rPr>
          <w:iCs/>
          <w:sz w:val="24"/>
          <w:szCs w:val="24"/>
        </w:rPr>
      </w:pPr>
      <w:r w:rsidRPr="00E61436">
        <w:rPr>
          <w:rFonts w:cs="Times New Roman"/>
          <w:b/>
          <w:sz w:val="24"/>
          <w:szCs w:val="24"/>
        </w:rPr>
        <w:t>Considerando</w:t>
      </w:r>
      <w:r w:rsidR="003F4D93" w:rsidRPr="003F4D93">
        <w:rPr>
          <w:iCs/>
          <w:sz w:val="24"/>
          <w:szCs w:val="24"/>
        </w:rPr>
        <w:t xml:space="preserve"> que o Imposto de Renda Retido na Fonte é de competência mensal, o que exige a</w:t>
      </w:r>
      <w:r w:rsidR="003F4D93">
        <w:rPr>
          <w:iCs/>
          <w:sz w:val="24"/>
          <w:szCs w:val="24"/>
        </w:rPr>
        <w:t xml:space="preserve"> </w:t>
      </w:r>
      <w:r w:rsidR="003F4D93" w:rsidRPr="003F4D93">
        <w:rPr>
          <w:iCs/>
          <w:sz w:val="24"/>
          <w:szCs w:val="24"/>
        </w:rPr>
        <w:t>imediata adequação dos procedimentos para fins de aplicação do novo regramento ao fornecimento de</w:t>
      </w:r>
      <w:r w:rsidR="003F4D93">
        <w:rPr>
          <w:iCs/>
          <w:sz w:val="24"/>
          <w:szCs w:val="24"/>
        </w:rPr>
        <w:t xml:space="preserve"> </w:t>
      </w:r>
      <w:r w:rsidR="003F4D93" w:rsidRPr="003F4D93">
        <w:rPr>
          <w:iCs/>
          <w:sz w:val="24"/>
          <w:szCs w:val="24"/>
        </w:rPr>
        <w:t xml:space="preserve">bens e </w:t>
      </w:r>
      <w:r w:rsidR="003F4D93">
        <w:rPr>
          <w:iCs/>
          <w:sz w:val="24"/>
          <w:szCs w:val="24"/>
        </w:rPr>
        <w:t xml:space="preserve">prestação de </w:t>
      </w:r>
      <w:r w:rsidR="003F4D93" w:rsidRPr="003F4D93">
        <w:rPr>
          <w:iCs/>
          <w:sz w:val="24"/>
          <w:szCs w:val="24"/>
        </w:rPr>
        <w:t>serviços, inclusive aos contratos em curso, com vistas a assegurar o cumprimento do disposto</w:t>
      </w:r>
      <w:r w:rsidR="003F4D93">
        <w:rPr>
          <w:iCs/>
          <w:sz w:val="24"/>
          <w:szCs w:val="24"/>
        </w:rPr>
        <w:t xml:space="preserve"> </w:t>
      </w:r>
      <w:r w:rsidR="003F4D93" w:rsidRPr="003F4D93">
        <w:rPr>
          <w:iCs/>
          <w:sz w:val="24"/>
          <w:szCs w:val="24"/>
        </w:rPr>
        <w:t>no ar</w:t>
      </w:r>
      <w:r w:rsidR="003F4D93">
        <w:rPr>
          <w:iCs/>
          <w:sz w:val="24"/>
          <w:szCs w:val="24"/>
        </w:rPr>
        <w:t>tigo</w:t>
      </w:r>
      <w:r w:rsidR="003F4D93" w:rsidRPr="003F4D93">
        <w:rPr>
          <w:iCs/>
          <w:sz w:val="24"/>
          <w:szCs w:val="24"/>
        </w:rPr>
        <w:t xml:space="preserve"> 11</w:t>
      </w:r>
      <w:r w:rsidR="003F4D93">
        <w:rPr>
          <w:iCs/>
          <w:sz w:val="24"/>
          <w:szCs w:val="24"/>
        </w:rPr>
        <w:t>,</w:t>
      </w:r>
      <w:r w:rsidR="003F4D93" w:rsidRPr="003F4D93">
        <w:rPr>
          <w:iCs/>
          <w:sz w:val="24"/>
          <w:szCs w:val="24"/>
        </w:rPr>
        <w:t xml:space="preserve"> da L</w:t>
      </w:r>
      <w:r w:rsidR="003F4D93">
        <w:rPr>
          <w:iCs/>
          <w:sz w:val="24"/>
          <w:szCs w:val="24"/>
        </w:rPr>
        <w:t xml:space="preserve">ei Complementar </w:t>
      </w:r>
      <w:r w:rsidR="003F4D93" w:rsidRPr="003F4D93">
        <w:rPr>
          <w:iCs/>
          <w:sz w:val="24"/>
          <w:szCs w:val="24"/>
        </w:rPr>
        <w:t>Federal nº 101, de 2000</w:t>
      </w:r>
      <w:r w:rsidR="003F4D93">
        <w:rPr>
          <w:iCs/>
          <w:sz w:val="24"/>
          <w:szCs w:val="24"/>
        </w:rPr>
        <w:t xml:space="preserve"> (LRF)</w:t>
      </w:r>
      <w:r w:rsidR="003F4D93" w:rsidRPr="003F4D93">
        <w:rPr>
          <w:iCs/>
          <w:sz w:val="24"/>
          <w:szCs w:val="24"/>
        </w:rPr>
        <w:t>;</w:t>
      </w:r>
    </w:p>
    <w:p w:rsidR="004D5D34" w:rsidRDefault="00E61436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E61436">
        <w:rPr>
          <w:rFonts w:cs="Times New Roman"/>
          <w:b/>
          <w:sz w:val="24"/>
          <w:szCs w:val="24"/>
        </w:rPr>
        <w:t>Considerando</w:t>
      </w:r>
      <w:r w:rsidR="004D5D34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ainda, </w:t>
      </w:r>
      <w:r w:rsidR="004D5D34">
        <w:rPr>
          <w:rFonts w:cs="Times New Roman"/>
          <w:sz w:val="24"/>
          <w:szCs w:val="24"/>
        </w:rPr>
        <w:t>o Comunicado GP nº 55/2022, do egrégio Tribunal de Contas do Estado de São Paulo;</w:t>
      </w:r>
    </w:p>
    <w:p w:rsidR="00F46570" w:rsidRDefault="00F46570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E61436">
        <w:rPr>
          <w:rFonts w:cs="Times New Roman"/>
          <w:b/>
          <w:sz w:val="24"/>
          <w:szCs w:val="24"/>
        </w:rPr>
        <w:lastRenderedPageBreak/>
        <w:t>Considerando</w:t>
      </w:r>
      <w:r w:rsidR="00E61436">
        <w:rPr>
          <w:rFonts w:cs="Times New Roman"/>
          <w:sz w:val="24"/>
          <w:szCs w:val="24"/>
        </w:rPr>
        <w:t xml:space="preserve"> por fim,</w:t>
      </w:r>
      <w:r w:rsidRPr="002D33F2">
        <w:rPr>
          <w:rFonts w:cs="Times New Roman"/>
          <w:sz w:val="24"/>
          <w:szCs w:val="24"/>
        </w:rPr>
        <w:t xml:space="preserve"> a necessidade de padronizar os procedimentos para que a retenção e o </w:t>
      </w:r>
      <w:r w:rsidRPr="00BC323C">
        <w:rPr>
          <w:rFonts w:cs="Times New Roman"/>
          <w:sz w:val="24"/>
          <w:szCs w:val="24"/>
        </w:rPr>
        <w:t xml:space="preserve">recolhimento de tributos e contribuições sejam realizados em conformidade ao que </w:t>
      </w:r>
      <w:r w:rsidR="00F555A7" w:rsidRPr="00BC323C">
        <w:rPr>
          <w:rFonts w:cs="Times New Roman"/>
          <w:sz w:val="24"/>
          <w:szCs w:val="24"/>
        </w:rPr>
        <w:t xml:space="preserve">foi deliberado pelo STF e </w:t>
      </w:r>
      <w:r w:rsidRPr="00BC323C">
        <w:rPr>
          <w:rFonts w:cs="Times New Roman"/>
          <w:sz w:val="24"/>
          <w:szCs w:val="24"/>
        </w:rPr>
        <w:t>determina</w:t>
      </w:r>
      <w:r w:rsidR="00404641" w:rsidRPr="00BC323C">
        <w:rPr>
          <w:rFonts w:cs="Times New Roman"/>
          <w:sz w:val="24"/>
          <w:szCs w:val="24"/>
        </w:rPr>
        <w:t xml:space="preserve"> </w:t>
      </w:r>
      <w:r w:rsidR="00F555A7" w:rsidRPr="00BC323C">
        <w:rPr>
          <w:rFonts w:cs="Times New Roman"/>
          <w:sz w:val="24"/>
          <w:szCs w:val="24"/>
        </w:rPr>
        <w:t>a</w:t>
      </w:r>
      <w:r w:rsidRPr="00BC323C">
        <w:rPr>
          <w:rFonts w:cs="Times New Roman"/>
          <w:sz w:val="24"/>
          <w:szCs w:val="24"/>
        </w:rPr>
        <w:t xml:space="preserve"> legislação, sem deixar de cumprir com as obrigações acessórias de prestação de informações à Receita</w:t>
      </w:r>
      <w:r w:rsidRPr="002D33F2">
        <w:rPr>
          <w:rFonts w:cs="Times New Roman"/>
          <w:sz w:val="24"/>
          <w:szCs w:val="24"/>
        </w:rPr>
        <w:t xml:space="preserve"> Federal do Brasil e </w:t>
      </w:r>
      <w:r w:rsidR="00404641">
        <w:rPr>
          <w:rFonts w:cs="Times New Roman"/>
          <w:sz w:val="24"/>
          <w:szCs w:val="24"/>
        </w:rPr>
        <w:t xml:space="preserve">ao </w:t>
      </w:r>
      <w:r w:rsidR="00404641">
        <w:rPr>
          <w:rFonts w:cs="CIDFont+F4"/>
          <w:color w:val="000000"/>
          <w:sz w:val="24"/>
          <w:szCs w:val="24"/>
        </w:rPr>
        <w:t xml:space="preserve">Setor de Contabilidade </w:t>
      </w:r>
      <w:r w:rsidR="00404641" w:rsidRPr="00404641">
        <w:rPr>
          <w:rFonts w:cs="CIDFont+F4"/>
          <w:i/>
          <w:color w:val="000000"/>
          <w:sz w:val="24"/>
          <w:szCs w:val="24"/>
          <w:highlight w:val="yellow"/>
        </w:rPr>
        <w:t>(ou)</w:t>
      </w:r>
      <w:r w:rsidR="00404641">
        <w:rPr>
          <w:rFonts w:cs="CIDFont+F4"/>
          <w:color w:val="000000"/>
          <w:sz w:val="24"/>
          <w:szCs w:val="24"/>
        </w:rPr>
        <w:t xml:space="preserve"> à</w:t>
      </w:r>
      <w:r w:rsidR="00404641" w:rsidRPr="00A05C56">
        <w:rPr>
          <w:rFonts w:cs="CIDFont+F4"/>
          <w:color w:val="000000"/>
          <w:sz w:val="24"/>
          <w:szCs w:val="24"/>
        </w:rPr>
        <w:t xml:space="preserve"> Secretaria Municipal da</w:t>
      </w:r>
      <w:r w:rsidR="00404641">
        <w:rPr>
          <w:rFonts w:cs="CIDFont+F4"/>
          <w:color w:val="000000"/>
          <w:sz w:val="24"/>
          <w:szCs w:val="24"/>
        </w:rPr>
        <w:t xml:space="preserve"> </w:t>
      </w:r>
      <w:r w:rsidR="00404641" w:rsidRPr="00A05C56">
        <w:rPr>
          <w:rFonts w:cs="CIDFont+F4"/>
          <w:color w:val="000000"/>
          <w:sz w:val="24"/>
          <w:szCs w:val="24"/>
        </w:rPr>
        <w:t>Fazenda</w:t>
      </w:r>
      <w:r w:rsidR="00466B4D">
        <w:rPr>
          <w:rFonts w:cs="CIDFont+F4"/>
          <w:color w:val="000000"/>
          <w:sz w:val="24"/>
          <w:szCs w:val="24"/>
        </w:rPr>
        <w:t xml:space="preserve"> do Município de </w:t>
      </w:r>
      <w:r w:rsidR="00466B4D" w:rsidRPr="002D33F2">
        <w:rPr>
          <w:rFonts w:cs="Times New Roman"/>
          <w:sz w:val="24"/>
          <w:szCs w:val="24"/>
        </w:rPr>
        <w:t>________,</w:t>
      </w:r>
    </w:p>
    <w:p w:rsidR="00F46570" w:rsidRDefault="00F46570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2D33F2">
        <w:rPr>
          <w:rFonts w:cs="Times New Roman"/>
          <w:b/>
          <w:sz w:val="24"/>
          <w:szCs w:val="24"/>
        </w:rPr>
        <w:t>DECRETA:</w:t>
      </w:r>
      <w:r w:rsidRPr="002D33F2">
        <w:rPr>
          <w:rFonts w:cs="Times New Roman"/>
          <w:sz w:val="24"/>
          <w:szCs w:val="24"/>
        </w:rPr>
        <w:br/>
      </w:r>
      <w:r w:rsidRPr="002D33F2">
        <w:rPr>
          <w:rFonts w:cs="Times New Roman"/>
          <w:sz w:val="24"/>
          <w:szCs w:val="24"/>
        </w:rPr>
        <w:br/>
      </w:r>
      <w:bookmarkStart w:id="0" w:name="artigo_1"/>
      <w:r w:rsidRPr="002D33F2">
        <w:rPr>
          <w:rFonts w:cs="Times New Roman"/>
          <w:b/>
          <w:sz w:val="24"/>
          <w:szCs w:val="24"/>
        </w:rPr>
        <w:t>Art. 1º</w:t>
      </w:r>
      <w:bookmarkEnd w:id="0"/>
      <w:r w:rsidR="00D957B7">
        <w:rPr>
          <w:rFonts w:cs="Times New Roman"/>
          <w:sz w:val="24"/>
          <w:szCs w:val="24"/>
        </w:rPr>
        <w:t> Os</w:t>
      </w:r>
      <w:r w:rsidRPr="002D33F2">
        <w:rPr>
          <w:rFonts w:cs="Times New Roman"/>
          <w:sz w:val="24"/>
          <w:szCs w:val="24"/>
        </w:rPr>
        <w:t xml:space="preserve"> órgãos da Administração Pública Municipal Direta, </w:t>
      </w:r>
      <w:r w:rsidR="00435130">
        <w:rPr>
          <w:rFonts w:cs="Times New Roman"/>
          <w:sz w:val="24"/>
          <w:szCs w:val="24"/>
        </w:rPr>
        <w:t>A</w:t>
      </w:r>
      <w:r w:rsidR="00D957B7">
        <w:rPr>
          <w:rFonts w:cs="Times New Roman"/>
          <w:sz w:val="24"/>
          <w:szCs w:val="24"/>
        </w:rPr>
        <w:t xml:space="preserve">utárquica e </w:t>
      </w:r>
      <w:r w:rsidR="00435130">
        <w:rPr>
          <w:rFonts w:cs="Times New Roman"/>
          <w:sz w:val="24"/>
          <w:szCs w:val="24"/>
        </w:rPr>
        <w:t>F</w:t>
      </w:r>
      <w:r w:rsidR="00D957B7">
        <w:rPr>
          <w:rFonts w:cs="Times New Roman"/>
          <w:sz w:val="24"/>
          <w:szCs w:val="24"/>
        </w:rPr>
        <w:t>undacional</w:t>
      </w:r>
      <w:r w:rsidRPr="002D33F2">
        <w:rPr>
          <w:rFonts w:cs="Times New Roman"/>
          <w:sz w:val="24"/>
          <w:szCs w:val="24"/>
        </w:rPr>
        <w:t xml:space="preserve"> do Município de ________, Estado de São Paulo, </w:t>
      </w:r>
      <w:r w:rsidR="00D957B7">
        <w:rPr>
          <w:rFonts w:cs="Times New Roman"/>
          <w:sz w:val="24"/>
          <w:szCs w:val="24"/>
        </w:rPr>
        <w:t>estão obrigados a reter e recolher ao Tesouro Municipal o Imposto sobre a Renda Retido na Fonte (IRRF) incidente sobre os pagamentos que e</w:t>
      </w:r>
      <w:r w:rsidRPr="002D33F2">
        <w:rPr>
          <w:rFonts w:cs="Times New Roman"/>
          <w:sz w:val="24"/>
          <w:szCs w:val="24"/>
        </w:rPr>
        <w:t xml:space="preserve">fetuarem </w:t>
      </w:r>
      <w:r w:rsidR="00F20646">
        <w:rPr>
          <w:rFonts w:cs="Times New Roman"/>
          <w:sz w:val="24"/>
          <w:szCs w:val="24"/>
        </w:rPr>
        <w:t>a</w:t>
      </w:r>
      <w:r w:rsidRPr="002D33F2">
        <w:rPr>
          <w:rFonts w:cs="Times New Roman"/>
          <w:sz w:val="24"/>
          <w:szCs w:val="24"/>
        </w:rPr>
        <w:t xml:space="preserve"> pessoa</w:t>
      </w:r>
      <w:r w:rsidR="00D957B7">
        <w:rPr>
          <w:rFonts w:cs="Times New Roman"/>
          <w:sz w:val="24"/>
          <w:szCs w:val="24"/>
        </w:rPr>
        <w:t>s</w:t>
      </w:r>
      <w:r w:rsidRPr="002D33F2">
        <w:rPr>
          <w:rFonts w:cs="Times New Roman"/>
          <w:sz w:val="24"/>
          <w:szCs w:val="24"/>
        </w:rPr>
        <w:t xml:space="preserve"> </w:t>
      </w:r>
      <w:r w:rsidR="00C406CC">
        <w:rPr>
          <w:rFonts w:cs="Times New Roman"/>
          <w:sz w:val="24"/>
          <w:szCs w:val="24"/>
        </w:rPr>
        <w:t xml:space="preserve">físicas ou </w:t>
      </w:r>
      <w:r w:rsidRPr="002D33F2">
        <w:rPr>
          <w:rFonts w:cs="Times New Roman"/>
          <w:sz w:val="24"/>
          <w:szCs w:val="24"/>
        </w:rPr>
        <w:t>jurídica</w:t>
      </w:r>
      <w:r w:rsidR="00D957B7">
        <w:rPr>
          <w:rFonts w:cs="Times New Roman"/>
          <w:sz w:val="24"/>
          <w:szCs w:val="24"/>
        </w:rPr>
        <w:t>s</w:t>
      </w:r>
      <w:r w:rsidRPr="002D33F2">
        <w:rPr>
          <w:rFonts w:cs="Times New Roman"/>
          <w:sz w:val="24"/>
          <w:szCs w:val="24"/>
        </w:rPr>
        <w:t xml:space="preserve"> pelo fornecimento de bens ou prestação de serviços em geral, inclusive obras</w:t>
      </w:r>
      <w:r w:rsidR="00D957B7">
        <w:rPr>
          <w:rFonts w:cs="Times New Roman"/>
          <w:sz w:val="24"/>
          <w:szCs w:val="24"/>
        </w:rPr>
        <w:t xml:space="preserve"> de construção civil</w:t>
      </w:r>
      <w:r w:rsidRPr="002D33F2">
        <w:rPr>
          <w:rFonts w:cs="Times New Roman"/>
          <w:sz w:val="24"/>
          <w:szCs w:val="24"/>
        </w:rPr>
        <w:t>, com base na</w:t>
      </w:r>
      <w:r w:rsidR="00CC1E4A">
        <w:rPr>
          <w:rFonts w:cs="Times New Roman"/>
          <w:sz w:val="24"/>
          <w:szCs w:val="24"/>
        </w:rPr>
        <w:t>s alíquotas previstas no Anexo I, da</w:t>
      </w:r>
      <w:r w:rsidRPr="002D33F2">
        <w:rPr>
          <w:rFonts w:cs="Times New Roman"/>
          <w:sz w:val="24"/>
          <w:szCs w:val="24"/>
        </w:rPr>
        <w:t xml:space="preserve"> Instrução Normativa RFB nº 1.234, de 11 de janeiro de 2012, e</w:t>
      </w:r>
      <w:r w:rsidR="00CC1E4A">
        <w:rPr>
          <w:rFonts w:cs="Times New Roman"/>
          <w:sz w:val="24"/>
          <w:szCs w:val="24"/>
        </w:rPr>
        <w:t>specificamente a coluna “IR (02)”</w:t>
      </w:r>
      <w:r w:rsidRPr="002D33F2">
        <w:rPr>
          <w:rFonts w:cs="Times New Roman"/>
          <w:sz w:val="24"/>
          <w:szCs w:val="24"/>
        </w:rPr>
        <w:t xml:space="preserve">, devendo também observar o disposto </w:t>
      </w:r>
      <w:r w:rsidR="009C5FC4" w:rsidRPr="002D33F2">
        <w:rPr>
          <w:rFonts w:cs="Times New Roman"/>
          <w:sz w:val="24"/>
          <w:szCs w:val="24"/>
        </w:rPr>
        <w:t>n</w:t>
      </w:r>
      <w:r w:rsidR="009C5FC4">
        <w:rPr>
          <w:rFonts w:cs="Times New Roman"/>
          <w:sz w:val="24"/>
          <w:szCs w:val="24"/>
        </w:rPr>
        <w:t>este Decreto e</w:t>
      </w:r>
      <w:r w:rsidR="009C5FC4" w:rsidRPr="002D33F2">
        <w:rPr>
          <w:rFonts w:cs="Times New Roman"/>
          <w:sz w:val="24"/>
          <w:szCs w:val="24"/>
        </w:rPr>
        <w:t xml:space="preserve"> na IN RFB nº 1.234</w:t>
      </w:r>
      <w:r w:rsidR="009C5FC4">
        <w:rPr>
          <w:rFonts w:cs="Times New Roman"/>
          <w:sz w:val="24"/>
          <w:szCs w:val="24"/>
        </w:rPr>
        <w:t>/</w:t>
      </w:r>
      <w:r w:rsidR="009C5FC4" w:rsidRPr="002D33F2">
        <w:rPr>
          <w:rFonts w:cs="Times New Roman"/>
          <w:sz w:val="24"/>
          <w:szCs w:val="24"/>
        </w:rPr>
        <w:t>2012</w:t>
      </w:r>
      <w:r w:rsidRPr="002D33F2">
        <w:rPr>
          <w:rFonts w:cs="Times New Roman"/>
          <w:sz w:val="24"/>
          <w:szCs w:val="24"/>
        </w:rPr>
        <w:t>.</w:t>
      </w:r>
    </w:p>
    <w:p w:rsidR="00A65CD0" w:rsidRPr="001171E5" w:rsidRDefault="00A65CD0" w:rsidP="00A65CD0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CC1E4A">
        <w:rPr>
          <w:rFonts w:cs="Times New Roman"/>
          <w:b/>
          <w:sz w:val="24"/>
          <w:szCs w:val="24"/>
        </w:rPr>
        <w:t xml:space="preserve">§ </w:t>
      </w:r>
      <w:r>
        <w:rPr>
          <w:rFonts w:cs="Times New Roman"/>
          <w:b/>
          <w:sz w:val="24"/>
          <w:szCs w:val="24"/>
        </w:rPr>
        <w:t>1</w:t>
      </w:r>
      <w:r w:rsidRPr="00CC1E4A">
        <w:rPr>
          <w:rFonts w:cs="Times New Roman"/>
          <w:b/>
          <w:sz w:val="24"/>
          <w:szCs w:val="24"/>
        </w:rPr>
        <w:t>º</w:t>
      </w:r>
      <w:r>
        <w:rPr>
          <w:rFonts w:cs="Times New Roman"/>
          <w:sz w:val="24"/>
          <w:szCs w:val="24"/>
        </w:rPr>
        <w:t xml:space="preserve"> Não será </w:t>
      </w:r>
      <w:r w:rsidR="00C406CC">
        <w:rPr>
          <w:rFonts w:cs="Times New Roman"/>
          <w:sz w:val="24"/>
          <w:szCs w:val="24"/>
        </w:rPr>
        <w:t>realizado</w:t>
      </w:r>
      <w:r>
        <w:rPr>
          <w:rFonts w:cs="Times New Roman"/>
          <w:sz w:val="24"/>
          <w:szCs w:val="24"/>
        </w:rPr>
        <w:t xml:space="preserve"> qualquer desconto de Contribuição para o PIS/PASEP, e a título de </w:t>
      </w:r>
      <w:r w:rsidRPr="002D33F2">
        <w:rPr>
          <w:rFonts w:cs="Times New Roman"/>
          <w:sz w:val="24"/>
          <w:szCs w:val="24"/>
        </w:rPr>
        <w:t xml:space="preserve">Contribuição Social Sobre o Lucro Líquido </w:t>
      </w:r>
      <w:r>
        <w:rPr>
          <w:rFonts w:cs="Times New Roman"/>
          <w:sz w:val="24"/>
          <w:szCs w:val="24"/>
        </w:rPr>
        <w:t>(</w:t>
      </w:r>
      <w:r w:rsidRPr="002D33F2">
        <w:rPr>
          <w:rFonts w:cs="Times New Roman"/>
          <w:sz w:val="24"/>
          <w:szCs w:val="24"/>
        </w:rPr>
        <w:t>CSLL</w:t>
      </w:r>
      <w:r>
        <w:rPr>
          <w:rFonts w:cs="Times New Roman"/>
          <w:sz w:val="24"/>
          <w:szCs w:val="24"/>
        </w:rPr>
        <w:t xml:space="preserve">) e </w:t>
      </w:r>
      <w:r w:rsidRPr="002D33F2">
        <w:rPr>
          <w:rFonts w:cs="Times New Roman"/>
          <w:sz w:val="24"/>
          <w:szCs w:val="24"/>
        </w:rPr>
        <w:t xml:space="preserve">Contribuição para o Financiamento da Seguridade Social - COFINS, ressalvadas as hipóteses de celebração de </w:t>
      </w:r>
      <w:r>
        <w:rPr>
          <w:rFonts w:cs="Times New Roman"/>
          <w:sz w:val="24"/>
          <w:szCs w:val="24"/>
        </w:rPr>
        <w:t>C</w:t>
      </w:r>
      <w:r w:rsidRPr="002D33F2">
        <w:rPr>
          <w:rFonts w:cs="Times New Roman"/>
          <w:sz w:val="24"/>
          <w:szCs w:val="24"/>
        </w:rPr>
        <w:t xml:space="preserve">onvênio com a RFB, nos termos </w:t>
      </w:r>
      <w:r>
        <w:rPr>
          <w:rFonts w:cs="Times New Roman"/>
          <w:sz w:val="24"/>
          <w:szCs w:val="24"/>
        </w:rPr>
        <w:t xml:space="preserve">a que se refere </w:t>
      </w:r>
      <w:r w:rsidRPr="002D33F2">
        <w:rPr>
          <w:rFonts w:cs="Times New Roman"/>
          <w:sz w:val="24"/>
          <w:szCs w:val="24"/>
        </w:rPr>
        <w:t>o art</w:t>
      </w:r>
      <w:r>
        <w:rPr>
          <w:rFonts w:cs="Times New Roman"/>
          <w:sz w:val="24"/>
          <w:szCs w:val="24"/>
        </w:rPr>
        <w:t>igo</w:t>
      </w:r>
      <w:r w:rsidRPr="002D33F2">
        <w:rPr>
          <w:rFonts w:cs="Times New Roman"/>
          <w:sz w:val="24"/>
          <w:szCs w:val="24"/>
        </w:rPr>
        <w:t xml:space="preserve"> 33</w:t>
      </w:r>
      <w:r>
        <w:rPr>
          <w:rFonts w:cs="Times New Roman"/>
          <w:sz w:val="24"/>
          <w:szCs w:val="24"/>
        </w:rPr>
        <w:t>,</w:t>
      </w:r>
      <w:r w:rsidRPr="002D33F2">
        <w:rPr>
          <w:rFonts w:cs="Times New Roman"/>
          <w:sz w:val="24"/>
          <w:szCs w:val="24"/>
        </w:rPr>
        <w:t xml:space="preserve"> da Lei Federal nº </w:t>
      </w:r>
      <w:r w:rsidR="00337993">
        <w:rPr>
          <w:rFonts w:cs="Times New Roman"/>
          <w:sz w:val="24"/>
          <w:szCs w:val="24"/>
        </w:rPr>
        <w:t>10.833</w:t>
      </w:r>
      <w:r w:rsidRPr="002D33F2">
        <w:rPr>
          <w:rFonts w:cs="Times New Roman"/>
          <w:sz w:val="24"/>
          <w:szCs w:val="24"/>
        </w:rPr>
        <w:t xml:space="preserve">, 29 </w:t>
      </w:r>
      <w:r>
        <w:rPr>
          <w:rFonts w:cs="Times New Roman"/>
          <w:sz w:val="24"/>
          <w:szCs w:val="24"/>
        </w:rPr>
        <w:t>de dezembro d</w:t>
      </w:r>
      <w:r w:rsidRPr="001171E5">
        <w:rPr>
          <w:rFonts w:cs="Times New Roman"/>
          <w:sz w:val="24"/>
          <w:szCs w:val="24"/>
        </w:rPr>
        <w:t>e 2003.</w:t>
      </w:r>
    </w:p>
    <w:p w:rsidR="00F46570" w:rsidRPr="001171E5" w:rsidRDefault="00F46570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1171E5">
        <w:rPr>
          <w:rFonts w:cs="Times New Roman"/>
          <w:b/>
          <w:sz w:val="24"/>
          <w:szCs w:val="24"/>
        </w:rPr>
        <w:t xml:space="preserve">§ </w:t>
      </w:r>
      <w:r w:rsidR="00A65CD0" w:rsidRPr="001171E5">
        <w:rPr>
          <w:rFonts w:cs="Times New Roman"/>
          <w:b/>
          <w:sz w:val="24"/>
          <w:szCs w:val="24"/>
        </w:rPr>
        <w:t>2</w:t>
      </w:r>
      <w:r w:rsidRPr="001171E5">
        <w:rPr>
          <w:rFonts w:cs="Times New Roman"/>
          <w:b/>
          <w:sz w:val="24"/>
          <w:szCs w:val="24"/>
        </w:rPr>
        <w:t>º</w:t>
      </w:r>
      <w:r w:rsidRPr="001171E5">
        <w:rPr>
          <w:rFonts w:cs="Times New Roman"/>
          <w:sz w:val="24"/>
          <w:szCs w:val="24"/>
        </w:rPr>
        <w:t xml:space="preserve"> As retenções </w:t>
      </w:r>
      <w:r w:rsidR="00615B9F" w:rsidRPr="001171E5">
        <w:rPr>
          <w:rFonts w:cs="Times New Roman"/>
          <w:sz w:val="24"/>
          <w:szCs w:val="24"/>
        </w:rPr>
        <w:t xml:space="preserve">na fonte </w:t>
      </w:r>
      <w:r w:rsidR="00A65CD0" w:rsidRPr="001171E5">
        <w:rPr>
          <w:rFonts w:cs="Times New Roman"/>
          <w:sz w:val="24"/>
          <w:szCs w:val="24"/>
        </w:rPr>
        <w:t xml:space="preserve">do </w:t>
      </w:r>
      <w:r w:rsidR="001C5423" w:rsidRPr="001171E5">
        <w:rPr>
          <w:rFonts w:cs="Times New Roman"/>
          <w:sz w:val="24"/>
          <w:szCs w:val="24"/>
        </w:rPr>
        <w:t>imposto de renda</w:t>
      </w:r>
      <w:r w:rsidR="00A65CD0" w:rsidRPr="001171E5">
        <w:rPr>
          <w:rFonts w:cs="Times New Roman"/>
          <w:sz w:val="24"/>
          <w:szCs w:val="24"/>
        </w:rPr>
        <w:t xml:space="preserve"> </w:t>
      </w:r>
      <w:r w:rsidRPr="001171E5">
        <w:rPr>
          <w:rFonts w:cs="Times New Roman"/>
          <w:sz w:val="24"/>
          <w:szCs w:val="24"/>
        </w:rPr>
        <w:t>serão efetuadas sobre qualquer forma de pagamento, inclusive os que forem antecipados por conta de fornecimento de bens ou de prestação de serviços, para entrega futura.</w:t>
      </w:r>
    </w:p>
    <w:p w:rsidR="00CC1E4A" w:rsidRPr="001171E5" w:rsidRDefault="00CC1E4A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1171E5">
        <w:rPr>
          <w:rFonts w:cs="Times New Roman"/>
          <w:b/>
          <w:sz w:val="24"/>
          <w:szCs w:val="24"/>
        </w:rPr>
        <w:t xml:space="preserve">§ </w:t>
      </w:r>
      <w:r w:rsidR="00A65CD0" w:rsidRPr="001171E5">
        <w:rPr>
          <w:rFonts w:cs="Times New Roman"/>
          <w:b/>
          <w:sz w:val="24"/>
          <w:szCs w:val="24"/>
        </w:rPr>
        <w:t>3</w:t>
      </w:r>
      <w:r w:rsidRPr="001171E5">
        <w:rPr>
          <w:rFonts w:cs="Times New Roman"/>
          <w:b/>
          <w:sz w:val="24"/>
          <w:szCs w:val="24"/>
        </w:rPr>
        <w:t>º</w:t>
      </w:r>
      <w:r w:rsidRPr="001171E5">
        <w:rPr>
          <w:rFonts w:cs="Times New Roman"/>
          <w:sz w:val="24"/>
          <w:szCs w:val="24"/>
        </w:rPr>
        <w:t xml:space="preserve"> Os valores </w:t>
      </w:r>
      <w:r w:rsidR="00EB3F29" w:rsidRPr="001171E5">
        <w:rPr>
          <w:rFonts w:cs="Times New Roman"/>
          <w:sz w:val="24"/>
          <w:szCs w:val="24"/>
        </w:rPr>
        <w:t xml:space="preserve">do </w:t>
      </w:r>
      <w:r w:rsidR="001C5423" w:rsidRPr="001171E5">
        <w:rPr>
          <w:rFonts w:cs="Times New Roman"/>
          <w:sz w:val="24"/>
          <w:szCs w:val="24"/>
        </w:rPr>
        <w:t>imposto de renda</w:t>
      </w:r>
      <w:r w:rsidR="00EB3F29" w:rsidRPr="001171E5">
        <w:rPr>
          <w:rFonts w:cs="Times New Roman"/>
          <w:sz w:val="24"/>
          <w:szCs w:val="24"/>
        </w:rPr>
        <w:t xml:space="preserve"> </w:t>
      </w:r>
      <w:r w:rsidRPr="001171E5">
        <w:rPr>
          <w:rFonts w:cs="Times New Roman"/>
          <w:sz w:val="24"/>
          <w:szCs w:val="24"/>
        </w:rPr>
        <w:t xml:space="preserve">retidos </w:t>
      </w:r>
      <w:r w:rsidR="00A65CD0" w:rsidRPr="001171E5">
        <w:rPr>
          <w:rFonts w:cs="Times New Roman"/>
          <w:sz w:val="24"/>
          <w:szCs w:val="24"/>
        </w:rPr>
        <w:t>na fonte d</w:t>
      </w:r>
      <w:r w:rsidRPr="001171E5">
        <w:rPr>
          <w:rFonts w:cs="Times New Roman"/>
          <w:sz w:val="24"/>
          <w:szCs w:val="24"/>
        </w:rPr>
        <w:t xml:space="preserve">everão ser recolhidos à conta do Tesouro Municipal, </w:t>
      </w:r>
      <w:r w:rsidR="00EB3F29" w:rsidRPr="001171E5">
        <w:rPr>
          <w:rFonts w:cs="Times New Roman"/>
          <w:sz w:val="24"/>
          <w:szCs w:val="24"/>
        </w:rPr>
        <w:t xml:space="preserve">por meio de procedimentos adotados no sistema financeiro e contábil do Município, </w:t>
      </w:r>
      <w:r w:rsidRPr="001171E5">
        <w:rPr>
          <w:rFonts w:cs="Times New Roman"/>
          <w:sz w:val="24"/>
          <w:szCs w:val="24"/>
        </w:rPr>
        <w:t>até o 5º (quinto) dia útil do mês subsequente ao da retenção.</w:t>
      </w:r>
    </w:p>
    <w:p w:rsidR="00F20646" w:rsidRPr="001171E5" w:rsidRDefault="00F20646" w:rsidP="00F20646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1171E5">
        <w:rPr>
          <w:rFonts w:cs="Times New Roman"/>
          <w:b/>
          <w:sz w:val="24"/>
          <w:szCs w:val="24"/>
        </w:rPr>
        <w:t xml:space="preserve">§ </w:t>
      </w:r>
      <w:r w:rsidR="00EB3F29" w:rsidRPr="001171E5">
        <w:rPr>
          <w:rFonts w:cs="Times New Roman"/>
          <w:b/>
          <w:sz w:val="24"/>
          <w:szCs w:val="24"/>
        </w:rPr>
        <w:t>4</w:t>
      </w:r>
      <w:r w:rsidRPr="001171E5">
        <w:rPr>
          <w:rFonts w:cs="Times New Roman"/>
          <w:b/>
          <w:sz w:val="24"/>
          <w:szCs w:val="24"/>
        </w:rPr>
        <w:t>º</w:t>
      </w:r>
      <w:r w:rsidRPr="001171E5">
        <w:rPr>
          <w:rFonts w:cs="Times New Roman"/>
          <w:sz w:val="24"/>
          <w:szCs w:val="24"/>
        </w:rPr>
        <w:t xml:space="preserve"> Não </w:t>
      </w:r>
      <w:r w:rsidR="00113621" w:rsidRPr="001171E5">
        <w:rPr>
          <w:rFonts w:cs="Times New Roman"/>
          <w:sz w:val="24"/>
          <w:szCs w:val="24"/>
        </w:rPr>
        <w:t xml:space="preserve">haverá retenção de </w:t>
      </w:r>
      <w:r w:rsidR="001C5423" w:rsidRPr="001171E5">
        <w:rPr>
          <w:rFonts w:cs="Times New Roman"/>
          <w:sz w:val="24"/>
          <w:szCs w:val="24"/>
        </w:rPr>
        <w:t>imposto de renda</w:t>
      </w:r>
      <w:r w:rsidRPr="001171E5">
        <w:rPr>
          <w:rFonts w:cs="Times New Roman"/>
          <w:sz w:val="24"/>
          <w:szCs w:val="24"/>
        </w:rPr>
        <w:t xml:space="preserve"> na</w:t>
      </w:r>
      <w:r w:rsidR="00113621" w:rsidRPr="001171E5">
        <w:rPr>
          <w:rFonts w:cs="Times New Roman"/>
          <w:sz w:val="24"/>
          <w:szCs w:val="24"/>
        </w:rPr>
        <w:t>s</w:t>
      </w:r>
      <w:r w:rsidR="0069368A" w:rsidRPr="001171E5">
        <w:rPr>
          <w:rFonts w:cs="Times New Roman"/>
          <w:sz w:val="24"/>
          <w:szCs w:val="24"/>
        </w:rPr>
        <w:t xml:space="preserve"> hipóteses e</w:t>
      </w:r>
      <w:r w:rsidR="00113621" w:rsidRPr="001171E5">
        <w:rPr>
          <w:rFonts w:cs="Times New Roman"/>
          <w:sz w:val="24"/>
          <w:szCs w:val="24"/>
        </w:rPr>
        <w:t>lencadas</w:t>
      </w:r>
      <w:r w:rsidRPr="001171E5">
        <w:rPr>
          <w:rFonts w:cs="Times New Roman"/>
          <w:sz w:val="24"/>
          <w:szCs w:val="24"/>
        </w:rPr>
        <w:t xml:space="preserve"> no artigo 4º, da Instrução Normativa RFB nº 1.234/2012.</w:t>
      </w:r>
    </w:p>
    <w:p w:rsidR="00F20646" w:rsidRPr="001171E5" w:rsidRDefault="00EB3F29" w:rsidP="00CC1E4A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1171E5">
        <w:rPr>
          <w:rFonts w:cs="Times New Roman"/>
          <w:b/>
          <w:sz w:val="24"/>
          <w:szCs w:val="24"/>
        </w:rPr>
        <w:t>§ 5º</w:t>
      </w:r>
      <w:r w:rsidRPr="001171E5">
        <w:rPr>
          <w:rFonts w:cs="Times New Roman"/>
          <w:sz w:val="24"/>
          <w:szCs w:val="24"/>
        </w:rPr>
        <w:t xml:space="preserve"> A condição de imunidade e isenção, </w:t>
      </w:r>
      <w:r w:rsidR="007121AC" w:rsidRPr="001171E5">
        <w:rPr>
          <w:rFonts w:cs="Times New Roman"/>
          <w:sz w:val="24"/>
          <w:szCs w:val="24"/>
        </w:rPr>
        <w:t xml:space="preserve">ou, por ser optante pelo Simples Nacional, </w:t>
      </w:r>
      <w:r w:rsidR="00741580" w:rsidRPr="001171E5">
        <w:rPr>
          <w:rFonts w:cs="Times New Roman"/>
          <w:sz w:val="24"/>
          <w:szCs w:val="24"/>
        </w:rPr>
        <w:t xml:space="preserve">para fins de aplicação do § 4º, </w:t>
      </w:r>
      <w:r w:rsidRPr="001171E5">
        <w:rPr>
          <w:rFonts w:cs="Times New Roman"/>
          <w:sz w:val="24"/>
          <w:szCs w:val="24"/>
        </w:rPr>
        <w:t xml:space="preserve">deverá ser comprovada a cada pagamento a ser efetuado, mediante declaração enviada junto ao documento fiscal, conforme </w:t>
      </w:r>
      <w:r w:rsidR="00A1675C" w:rsidRPr="001171E5">
        <w:rPr>
          <w:rFonts w:cs="Times New Roman"/>
          <w:sz w:val="24"/>
          <w:szCs w:val="24"/>
        </w:rPr>
        <w:t>os Anexos II</w:t>
      </w:r>
      <w:r w:rsidR="00AF3DDD" w:rsidRPr="001171E5">
        <w:rPr>
          <w:rFonts w:cs="Times New Roman"/>
          <w:sz w:val="24"/>
          <w:szCs w:val="24"/>
        </w:rPr>
        <w:t>,</w:t>
      </w:r>
      <w:r w:rsidR="00A1675C" w:rsidRPr="001171E5">
        <w:rPr>
          <w:rFonts w:cs="Times New Roman"/>
          <w:sz w:val="24"/>
          <w:szCs w:val="24"/>
        </w:rPr>
        <w:t xml:space="preserve"> III</w:t>
      </w:r>
      <w:r w:rsidR="00AF3DDD" w:rsidRPr="001171E5">
        <w:rPr>
          <w:rFonts w:cs="Times New Roman"/>
          <w:sz w:val="24"/>
          <w:szCs w:val="24"/>
        </w:rPr>
        <w:t xml:space="preserve"> e IV</w:t>
      </w:r>
      <w:r w:rsidR="00A1675C" w:rsidRPr="001171E5">
        <w:rPr>
          <w:rFonts w:cs="Times New Roman"/>
          <w:sz w:val="24"/>
          <w:szCs w:val="24"/>
        </w:rPr>
        <w:t>, da Instrução Normativa RFB nº 1.234/2012</w:t>
      </w:r>
      <w:r w:rsidR="00CE512C" w:rsidRPr="001171E5">
        <w:rPr>
          <w:rFonts w:cs="Times New Roman"/>
          <w:sz w:val="24"/>
          <w:szCs w:val="24"/>
        </w:rPr>
        <w:t>, conforme o enquadramento</w:t>
      </w:r>
      <w:r w:rsidR="00A1675C" w:rsidRPr="001171E5">
        <w:rPr>
          <w:rFonts w:cs="Times New Roman"/>
          <w:sz w:val="24"/>
          <w:szCs w:val="24"/>
        </w:rPr>
        <w:t>.</w:t>
      </w:r>
    </w:p>
    <w:p w:rsidR="008238F8" w:rsidRPr="001171E5" w:rsidRDefault="008238F8" w:rsidP="00CC1E4A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1171E5">
        <w:rPr>
          <w:rFonts w:cs="Times New Roman"/>
          <w:b/>
          <w:sz w:val="24"/>
          <w:szCs w:val="24"/>
        </w:rPr>
        <w:t>§ 6º</w:t>
      </w:r>
      <w:r w:rsidR="008C3B4F" w:rsidRPr="001171E5">
        <w:rPr>
          <w:rFonts w:cs="Times New Roman"/>
          <w:sz w:val="24"/>
          <w:szCs w:val="24"/>
        </w:rPr>
        <w:t xml:space="preserve"> O cálculo das</w:t>
      </w:r>
      <w:r w:rsidRPr="001171E5">
        <w:rPr>
          <w:rFonts w:cs="Times New Roman"/>
          <w:sz w:val="24"/>
          <w:szCs w:val="24"/>
        </w:rPr>
        <w:t xml:space="preserve"> retenções do </w:t>
      </w:r>
      <w:r w:rsidR="001C5423" w:rsidRPr="001171E5">
        <w:rPr>
          <w:rFonts w:cs="Times New Roman"/>
          <w:sz w:val="24"/>
          <w:szCs w:val="24"/>
        </w:rPr>
        <w:t>imposto de renda</w:t>
      </w:r>
      <w:r w:rsidRPr="001171E5">
        <w:rPr>
          <w:rFonts w:cs="Times New Roman"/>
          <w:sz w:val="24"/>
          <w:szCs w:val="24"/>
        </w:rPr>
        <w:t xml:space="preserve"> na fonte incidentes sobre os pagamentos efetuados a pessoas físicas</w:t>
      </w:r>
      <w:r w:rsidR="008C3B4F" w:rsidRPr="001171E5">
        <w:rPr>
          <w:rFonts w:cs="Times New Roman"/>
          <w:sz w:val="24"/>
          <w:szCs w:val="24"/>
        </w:rPr>
        <w:t xml:space="preserve"> continuará sendo realizado com base na tabela progressiva mensal vigente.</w:t>
      </w:r>
    </w:p>
    <w:p w:rsidR="00615B9F" w:rsidRDefault="00012487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1171E5">
        <w:rPr>
          <w:rFonts w:cs="Times New Roman"/>
          <w:b/>
          <w:sz w:val="24"/>
          <w:szCs w:val="24"/>
        </w:rPr>
        <w:t>Art. 2º</w:t>
      </w:r>
      <w:r w:rsidRPr="001171E5">
        <w:rPr>
          <w:rFonts w:cs="Times New Roman"/>
          <w:sz w:val="24"/>
          <w:szCs w:val="24"/>
        </w:rPr>
        <w:t xml:space="preserve"> </w:t>
      </w:r>
      <w:r w:rsidR="00F46570" w:rsidRPr="001171E5">
        <w:rPr>
          <w:rFonts w:cs="Times New Roman"/>
          <w:sz w:val="24"/>
          <w:szCs w:val="24"/>
        </w:rPr>
        <w:t xml:space="preserve">A obrigação da retenção </w:t>
      </w:r>
      <w:r w:rsidR="00615B9F" w:rsidRPr="001171E5">
        <w:rPr>
          <w:rFonts w:cs="Times New Roman"/>
          <w:sz w:val="24"/>
          <w:szCs w:val="24"/>
        </w:rPr>
        <w:t xml:space="preserve">na fonte do </w:t>
      </w:r>
      <w:r w:rsidR="001C5423" w:rsidRPr="001171E5">
        <w:rPr>
          <w:rFonts w:cs="Times New Roman"/>
          <w:sz w:val="24"/>
          <w:szCs w:val="24"/>
        </w:rPr>
        <w:t>imposto de renda</w:t>
      </w:r>
      <w:r w:rsidR="00615B9F" w:rsidRPr="001171E5">
        <w:rPr>
          <w:rFonts w:cs="Times New Roman"/>
          <w:sz w:val="24"/>
          <w:szCs w:val="24"/>
        </w:rPr>
        <w:t xml:space="preserve"> </w:t>
      </w:r>
      <w:r w:rsidR="00F46570" w:rsidRPr="001171E5">
        <w:rPr>
          <w:rFonts w:cs="Times New Roman"/>
          <w:sz w:val="24"/>
          <w:szCs w:val="24"/>
        </w:rPr>
        <w:t xml:space="preserve">aplica-se a todos os contratos vigentes e vindouros </w:t>
      </w:r>
      <w:r w:rsidR="00615B9F" w:rsidRPr="001171E5">
        <w:rPr>
          <w:rFonts w:cs="Times New Roman"/>
          <w:sz w:val="24"/>
          <w:szCs w:val="24"/>
        </w:rPr>
        <w:t>firmados pela Administração Pública Direta, Autárquica e Fundacional</w:t>
      </w:r>
      <w:r w:rsidR="002D28AE" w:rsidRPr="001171E5">
        <w:rPr>
          <w:rFonts w:cs="Times New Roman"/>
          <w:sz w:val="24"/>
          <w:szCs w:val="24"/>
        </w:rPr>
        <w:t>, devendo os seus titulares</w:t>
      </w:r>
      <w:r w:rsidR="00375EEE" w:rsidRPr="001171E5">
        <w:rPr>
          <w:rFonts w:cs="Times New Roman"/>
          <w:sz w:val="24"/>
          <w:szCs w:val="24"/>
        </w:rPr>
        <w:t>, no prazo de 15 (quinze) dias da publicação deste Decreto,</w:t>
      </w:r>
      <w:r w:rsidR="002D28AE" w:rsidRPr="001171E5">
        <w:rPr>
          <w:rFonts w:cs="Times New Roman"/>
          <w:sz w:val="24"/>
          <w:szCs w:val="24"/>
        </w:rPr>
        <w:t xml:space="preserve"> cientificarem os contratados, a fim de que passem a prever</w:t>
      </w:r>
      <w:r w:rsidR="00554A0C" w:rsidRPr="001171E5">
        <w:rPr>
          <w:rFonts w:cs="Times New Roman"/>
          <w:sz w:val="24"/>
          <w:szCs w:val="24"/>
        </w:rPr>
        <w:t xml:space="preserve"> no docume</w:t>
      </w:r>
      <w:r w:rsidR="00554A0C" w:rsidRPr="001C5423">
        <w:rPr>
          <w:rFonts w:cs="Times New Roman"/>
          <w:sz w:val="24"/>
          <w:szCs w:val="24"/>
        </w:rPr>
        <w:t>nto fiscal</w:t>
      </w:r>
      <w:r w:rsidR="002D28AE" w:rsidRPr="001C5423">
        <w:rPr>
          <w:rFonts w:cs="Times New Roman"/>
          <w:sz w:val="24"/>
          <w:szCs w:val="24"/>
        </w:rPr>
        <w:t>, expressamente, a obrigação de que trata o presente Decreto</w:t>
      </w:r>
      <w:r w:rsidR="00375EEE" w:rsidRPr="001C5423">
        <w:rPr>
          <w:rFonts w:cs="Times New Roman"/>
          <w:sz w:val="24"/>
          <w:szCs w:val="24"/>
        </w:rPr>
        <w:t xml:space="preserve">, </w:t>
      </w:r>
      <w:r w:rsidR="00554A0C" w:rsidRPr="001C5423">
        <w:rPr>
          <w:rFonts w:cs="Times New Roman"/>
          <w:sz w:val="24"/>
          <w:szCs w:val="24"/>
        </w:rPr>
        <w:t xml:space="preserve">e de </w:t>
      </w:r>
      <w:r w:rsidR="00375EEE" w:rsidRPr="001C5423">
        <w:rPr>
          <w:rFonts w:cs="Times New Roman"/>
          <w:sz w:val="24"/>
          <w:szCs w:val="24"/>
        </w:rPr>
        <w:t>providenciarem</w:t>
      </w:r>
      <w:r w:rsidR="00375EEE">
        <w:rPr>
          <w:rFonts w:cs="Times New Roman"/>
          <w:sz w:val="24"/>
          <w:szCs w:val="24"/>
        </w:rPr>
        <w:t>:</w:t>
      </w:r>
    </w:p>
    <w:p w:rsidR="002D28AE" w:rsidRDefault="002D28AE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2D28AE">
        <w:rPr>
          <w:rFonts w:cs="Times New Roman"/>
          <w:b/>
          <w:sz w:val="24"/>
          <w:szCs w:val="24"/>
        </w:rPr>
        <w:t>I –</w:t>
      </w:r>
      <w:r>
        <w:rPr>
          <w:rFonts w:cs="Times New Roman"/>
          <w:sz w:val="24"/>
          <w:szCs w:val="24"/>
        </w:rPr>
        <w:t xml:space="preserve"> a alteração dos instrumentos contratuais</w:t>
      </w:r>
      <w:r w:rsidR="00375EEE">
        <w:rPr>
          <w:rFonts w:cs="Times New Roman"/>
          <w:sz w:val="24"/>
          <w:szCs w:val="24"/>
        </w:rPr>
        <w:t xml:space="preserve"> firmados</w:t>
      </w:r>
      <w:r>
        <w:rPr>
          <w:rFonts w:cs="Times New Roman"/>
          <w:sz w:val="24"/>
          <w:szCs w:val="24"/>
        </w:rPr>
        <w:t>, a fim de que passem a prever a retenção, deverão ser feitos em suas renovações contratuais, antecipadas se possível por meio dos termos aditivos de contratos.</w:t>
      </w:r>
    </w:p>
    <w:p w:rsidR="00375EEE" w:rsidRPr="001171E5" w:rsidRDefault="002D28AE" w:rsidP="00375EEE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2D28AE">
        <w:rPr>
          <w:rFonts w:cs="Times New Roman"/>
          <w:b/>
          <w:sz w:val="24"/>
          <w:szCs w:val="24"/>
        </w:rPr>
        <w:t>II –</w:t>
      </w:r>
      <w:r>
        <w:rPr>
          <w:rFonts w:cs="Times New Roman"/>
          <w:sz w:val="24"/>
          <w:szCs w:val="24"/>
        </w:rPr>
        <w:t xml:space="preserve"> </w:t>
      </w:r>
      <w:r w:rsidR="00375EEE" w:rsidRPr="002D33F2">
        <w:rPr>
          <w:rFonts w:cs="Times New Roman"/>
          <w:sz w:val="24"/>
          <w:szCs w:val="24"/>
        </w:rPr>
        <w:t xml:space="preserve">tomar as providências necessárias para adaptar as minutas de edital de licitação </w:t>
      </w:r>
      <w:r w:rsidR="00375EEE">
        <w:rPr>
          <w:rFonts w:cs="Times New Roman"/>
          <w:sz w:val="24"/>
          <w:szCs w:val="24"/>
        </w:rPr>
        <w:t>e contratos administrativos em relação às novas contratações</w:t>
      </w:r>
      <w:r w:rsidR="00375EEE" w:rsidRPr="002D33F2">
        <w:rPr>
          <w:rFonts w:cs="Times New Roman"/>
          <w:sz w:val="24"/>
          <w:szCs w:val="24"/>
        </w:rPr>
        <w:t xml:space="preserve"> a fim de constar a observância </w:t>
      </w:r>
      <w:r w:rsidR="00375EEE" w:rsidRPr="002D33F2">
        <w:rPr>
          <w:rFonts w:cs="Times New Roman"/>
          <w:sz w:val="24"/>
          <w:szCs w:val="24"/>
        </w:rPr>
        <w:lastRenderedPageBreak/>
        <w:t xml:space="preserve">das hipóteses de retenção </w:t>
      </w:r>
      <w:r w:rsidR="00375EEE" w:rsidRPr="001171E5">
        <w:rPr>
          <w:rFonts w:cs="Times New Roman"/>
          <w:sz w:val="24"/>
          <w:szCs w:val="24"/>
        </w:rPr>
        <w:t xml:space="preserve">de </w:t>
      </w:r>
      <w:r w:rsidR="001C5423" w:rsidRPr="001171E5">
        <w:rPr>
          <w:rFonts w:cs="Times New Roman"/>
          <w:sz w:val="24"/>
          <w:szCs w:val="24"/>
        </w:rPr>
        <w:t>imposto de renda</w:t>
      </w:r>
      <w:r w:rsidR="00375EEE" w:rsidRPr="001171E5">
        <w:rPr>
          <w:rFonts w:cs="Times New Roman"/>
          <w:sz w:val="24"/>
          <w:szCs w:val="24"/>
        </w:rPr>
        <w:t xml:space="preserve"> previstas </w:t>
      </w:r>
      <w:r w:rsidR="009C5FC4" w:rsidRPr="001171E5">
        <w:rPr>
          <w:rFonts w:cs="Times New Roman"/>
          <w:sz w:val="24"/>
          <w:szCs w:val="24"/>
        </w:rPr>
        <w:t>neste Decreto e na IN RFB nº 1.234/2012</w:t>
      </w:r>
      <w:r w:rsidR="00375EEE" w:rsidRPr="001171E5">
        <w:rPr>
          <w:rFonts w:cs="Times New Roman"/>
          <w:sz w:val="24"/>
          <w:szCs w:val="24"/>
        </w:rPr>
        <w:t>; e</w:t>
      </w:r>
    </w:p>
    <w:p w:rsidR="00375EEE" w:rsidRPr="001171E5" w:rsidRDefault="00375EEE" w:rsidP="00375EEE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1171E5">
        <w:rPr>
          <w:rFonts w:cs="Times New Roman"/>
          <w:b/>
          <w:sz w:val="24"/>
          <w:szCs w:val="24"/>
        </w:rPr>
        <w:t>III -</w:t>
      </w:r>
      <w:r w:rsidRPr="001171E5">
        <w:rPr>
          <w:rFonts w:cs="Times New Roman"/>
          <w:sz w:val="24"/>
          <w:szCs w:val="24"/>
        </w:rPr>
        <w:t xml:space="preserve"> notificar </w:t>
      </w:r>
      <w:r w:rsidR="00741580" w:rsidRPr="001171E5">
        <w:rPr>
          <w:rFonts w:cs="Times New Roman"/>
          <w:sz w:val="24"/>
          <w:szCs w:val="24"/>
        </w:rPr>
        <w:t xml:space="preserve">e orientar </w:t>
      </w:r>
      <w:r w:rsidRPr="001171E5">
        <w:rPr>
          <w:rFonts w:cs="Times New Roman"/>
          <w:sz w:val="24"/>
          <w:szCs w:val="24"/>
        </w:rPr>
        <w:t xml:space="preserve">as pessoas jurídicas contratadas para que observem o disposto </w:t>
      </w:r>
      <w:r w:rsidR="009C5FC4" w:rsidRPr="001171E5">
        <w:rPr>
          <w:rFonts w:cs="Times New Roman"/>
          <w:sz w:val="24"/>
          <w:szCs w:val="24"/>
        </w:rPr>
        <w:t>neste Decreto e na IN RFB nº 1.234/2012</w:t>
      </w:r>
      <w:r w:rsidRPr="001171E5">
        <w:rPr>
          <w:rFonts w:cs="Times New Roman"/>
          <w:sz w:val="24"/>
          <w:szCs w:val="24"/>
        </w:rPr>
        <w:t>.</w:t>
      </w:r>
    </w:p>
    <w:p w:rsidR="002D28AE" w:rsidRPr="001171E5" w:rsidRDefault="002D28AE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1171E5">
        <w:rPr>
          <w:rFonts w:cs="Times New Roman"/>
          <w:b/>
          <w:sz w:val="24"/>
          <w:szCs w:val="24"/>
        </w:rPr>
        <w:t>§ 1º</w:t>
      </w:r>
      <w:r w:rsidRPr="001171E5">
        <w:rPr>
          <w:rFonts w:cs="Times New Roman"/>
          <w:sz w:val="24"/>
          <w:szCs w:val="24"/>
        </w:rPr>
        <w:t xml:space="preserve"> A retenção a que se refere este Decreto, não configura como despesa a ser acrescida na planilha de custos apresentada pelo prestador.</w:t>
      </w:r>
    </w:p>
    <w:p w:rsidR="002D28AE" w:rsidRDefault="002D28AE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1171E5">
        <w:rPr>
          <w:rFonts w:cs="Times New Roman"/>
          <w:b/>
          <w:sz w:val="24"/>
          <w:szCs w:val="24"/>
        </w:rPr>
        <w:t>§ 2º</w:t>
      </w:r>
      <w:r w:rsidRPr="001171E5">
        <w:rPr>
          <w:rFonts w:cs="Times New Roman"/>
          <w:sz w:val="24"/>
          <w:szCs w:val="24"/>
        </w:rPr>
        <w:t xml:space="preserve"> A contratada, fica obrigada a destacar o valor </w:t>
      </w:r>
      <w:r w:rsidR="00113621" w:rsidRPr="001171E5">
        <w:rPr>
          <w:rFonts w:cs="CIDFont+F4"/>
          <w:color w:val="000000"/>
          <w:sz w:val="24"/>
          <w:szCs w:val="24"/>
        </w:rPr>
        <w:t xml:space="preserve">de </w:t>
      </w:r>
      <w:r w:rsidR="001C5423" w:rsidRPr="001171E5">
        <w:rPr>
          <w:rFonts w:cs="CIDFont+F4"/>
          <w:color w:val="000000"/>
          <w:sz w:val="24"/>
          <w:szCs w:val="24"/>
        </w:rPr>
        <w:t>i</w:t>
      </w:r>
      <w:r w:rsidR="00554A0C" w:rsidRPr="001171E5">
        <w:rPr>
          <w:rFonts w:cs="CIDFont+F4"/>
          <w:color w:val="000000"/>
          <w:sz w:val="24"/>
          <w:szCs w:val="24"/>
        </w:rPr>
        <w:t xml:space="preserve">mposto de </w:t>
      </w:r>
      <w:r w:rsidR="001C5423" w:rsidRPr="001171E5">
        <w:rPr>
          <w:rFonts w:cs="CIDFont+F4"/>
          <w:color w:val="000000"/>
          <w:sz w:val="24"/>
          <w:szCs w:val="24"/>
        </w:rPr>
        <w:t>r</w:t>
      </w:r>
      <w:r w:rsidR="00554A0C" w:rsidRPr="001171E5">
        <w:rPr>
          <w:rFonts w:cs="CIDFont+F4"/>
          <w:color w:val="000000"/>
          <w:sz w:val="24"/>
          <w:szCs w:val="24"/>
        </w:rPr>
        <w:t>enda</w:t>
      </w:r>
      <w:r w:rsidR="001C5423" w:rsidRPr="001171E5">
        <w:rPr>
          <w:rFonts w:cs="CIDFont+F4"/>
          <w:color w:val="000000"/>
          <w:sz w:val="24"/>
          <w:szCs w:val="24"/>
        </w:rPr>
        <w:t xml:space="preserve"> a ser</w:t>
      </w:r>
      <w:r w:rsidR="00113621" w:rsidRPr="001171E5">
        <w:rPr>
          <w:rFonts w:cs="CIDFont+F4"/>
          <w:color w:val="000000"/>
          <w:sz w:val="24"/>
          <w:szCs w:val="24"/>
        </w:rPr>
        <w:t xml:space="preserve"> retido</w:t>
      </w:r>
      <w:r>
        <w:rPr>
          <w:rFonts w:cs="Times New Roman"/>
          <w:sz w:val="24"/>
          <w:szCs w:val="24"/>
        </w:rPr>
        <w:t xml:space="preserve"> pertinente à natureza do bem fornecido ou do serviço prestado.</w:t>
      </w:r>
    </w:p>
    <w:p w:rsidR="002D28AE" w:rsidRDefault="002D28AE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2D28AE">
        <w:rPr>
          <w:rFonts w:cs="Times New Roman"/>
          <w:b/>
          <w:sz w:val="24"/>
          <w:szCs w:val="24"/>
        </w:rPr>
        <w:t xml:space="preserve">§ </w:t>
      </w:r>
      <w:r>
        <w:rPr>
          <w:rFonts w:cs="Times New Roman"/>
          <w:b/>
          <w:sz w:val="24"/>
          <w:szCs w:val="24"/>
        </w:rPr>
        <w:t>3</w:t>
      </w:r>
      <w:r w:rsidRPr="002D28AE">
        <w:rPr>
          <w:rFonts w:cs="Times New Roman"/>
          <w:b/>
          <w:sz w:val="24"/>
          <w:szCs w:val="24"/>
        </w:rPr>
        <w:t>º</w:t>
      </w:r>
      <w:r>
        <w:rPr>
          <w:rFonts w:cs="Times New Roman"/>
          <w:sz w:val="24"/>
          <w:szCs w:val="24"/>
        </w:rPr>
        <w:t xml:space="preserve"> A retenção prevista neste Decreto, independe de previsão contratual e/ou destaque em documento fiscal.</w:t>
      </w:r>
    </w:p>
    <w:p w:rsidR="00F46570" w:rsidRPr="00A67579" w:rsidRDefault="00F46570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  <w:bookmarkStart w:id="1" w:name="artigo_2"/>
      <w:r w:rsidRPr="00A67579">
        <w:rPr>
          <w:rFonts w:cs="Times New Roman"/>
          <w:b/>
          <w:sz w:val="24"/>
          <w:szCs w:val="24"/>
        </w:rPr>
        <w:t xml:space="preserve">Art. </w:t>
      </w:r>
      <w:r w:rsidR="00E36AF0" w:rsidRPr="00A67579">
        <w:rPr>
          <w:rFonts w:cs="Times New Roman"/>
          <w:b/>
          <w:sz w:val="24"/>
          <w:szCs w:val="24"/>
        </w:rPr>
        <w:t>3</w:t>
      </w:r>
      <w:r w:rsidRPr="00A67579">
        <w:rPr>
          <w:rFonts w:cs="Times New Roman"/>
          <w:sz w:val="24"/>
          <w:szCs w:val="24"/>
        </w:rPr>
        <w:t>º</w:t>
      </w:r>
      <w:bookmarkEnd w:id="1"/>
      <w:r w:rsidRPr="00A67579">
        <w:rPr>
          <w:rFonts w:cs="Times New Roman"/>
          <w:sz w:val="24"/>
          <w:szCs w:val="24"/>
        </w:rPr>
        <w:t> </w:t>
      </w:r>
      <w:r w:rsidR="00E36AF0" w:rsidRPr="00A67579">
        <w:rPr>
          <w:rFonts w:cs="Times New Roman"/>
          <w:sz w:val="24"/>
          <w:szCs w:val="24"/>
        </w:rPr>
        <w:t>O</w:t>
      </w:r>
      <w:r w:rsidRPr="00A67579">
        <w:rPr>
          <w:rFonts w:cs="Times New Roman"/>
          <w:sz w:val="24"/>
          <w:szCs w:val="24"/>
        </w:rPr>
        <w:t xml:space="preserve">s contratados serão notificados </w:t>
      </w:r>
      <w:r w:rsidR="00741580" w:rsidRPr="00A67579">
        <w:rPr>
          <w:rFonts w:cs="Times New Roman"/>
          <w:sz w:val="24"/>
          <w:szCs w:val="24"/>
        </w:rPr>
        <w:t xml:space="preserve">e orientados </w:t>
      </w:r>
      <w:r w:rsidR="00A644C4" w:rsidRPr="00A67579">
        <w:rPr>
          <w:rFonts w:cs="Times New Roman"/>
          <w:sz w:val="24"/>
          <w:szCs w:val="24"/>
        </w:rPr>
        <w:t xml:space="preserve">na forma do Anexo Único deste Decreto, </w:t>
      </w:r>
      <w:r w:rsidRPr="00A67579">
        <w:rPr>
          <w:rFonts w:cs="Times New Roman"/>
          <w:sz w:val="24"/>
          <w:szCs w:val="24"/>
        </w:rPr>
        <w:t>para que, quando do faturamento dos bens e serviços prestados e para fins exclusivos de IRRF, passem a observar o disposto n</w:t>
      </w:r>
      <w:r w:rsidR="00A644C4" w:rsidRPr="00A67579">
        <w:rPr>
          <w:rFonts w:cs="Times New Roman"/>
          <w:sz w:val="24"/>
          <w:szCs w:val="24"/>
        </w:rPr>
        <w:t>este Decreto e</w:t>
      </w:r>
      <w:r w:rsidRPr="00A67579">
        <w:rPr>
          <w:rFonts w:cs="Times New Roman"/>
          <w:sz w:val="24"/>
          <w:szCs w:val="24"/>
        </w:rPr>
        <w:t xml:space="preserve"> na IN RFB nº 1.234</w:t>
      </w:r>
      <w:r w:rsidR="00E36AF0" w:rsidRPr="00A67579">
        <w:rPr>
          <w:rFonts w:cs="Times New Roman"/>
          <w:sz w:val="24"/>
          <w:szCs w:val="24"/>
        </w:rPr>
        <w:t>/</w:t>
      </w:r>
      <w:r w:rsidRPr="00A67579">
        <w:rPr>
          <w:rFonts w:cs="Times New Roman"/>
          <w:sz w:val="24"/>
          <w:szCs w:val="24"/>
        </w:rPr>
        <w:t>2012.</w:t>
      </w:r>
    </w:p>
    <w:p w:rsidR="00F46570" w:rsidRPr="002D33F2" w:rsidRDefault="00F46570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  <w:bookmarkStart w:id="2" w:name="artigo_4"/>
      <w:r w:rsidRPr="00A67579">
        <w:rPr>
          <w:rFonts w:cs="Times New Roman"/>
          <w:b/>
          <w:sz w:val="24"/>
          <w:szCs w:val="24"/>
        </w:rPr>
        <w:t>Art. 4º</w:t>
      </w:r>
      <w:bookmarkEnd w:id="2"/>
      <w:r w:rsidRPr="00A67579">
        <w:rPr>
          <w:rFonts w:cs="Times New Roman"/>
          <w:sz w:val="24"/>
          <w:szCs w:val="24"/>
        </w:rPr>
        <w:t xml:space="preserve"> Os prestadores de serviço e fornecedores de bens deverão emitir </w:t>
      </w:r>
      <w:r w:rsidR="00F45BB5" w:rsidRPr="00A67579">
        <w:rPr>
          <w:rFonts w:cs="Times New Roman"/>
          <w:sz w:val="24"/>
          <w:szCs w:val="24"/>
        </w:rPr>
        <w:t>os documentos</w:t>
      </w:r>
      <w:r w:rsidRPr="00A67579">
        <w:rPr>
          <w:rFonts w:cs="Times New Roman"/>
          <w:sz w:val="24"/>
          <w:szCs w:val="24"/>
        </w:rPr>
        <w:t xml:space="preserve"> fiscais em observância às regras de retenção dispostas </w:t>
      </w:r>
      <w:r w:rsidR="00F45BB5" w:rsidRPr="00A67579">
        <w:rPr>
          <w:rFonts w:cs="Times New Roman"/>
          <w:sz w:val="24"/>
          <w:szCs w:val="24"/>
        </w:rPr>
        <w:t xml:space="preserve">neste Decreto e </w:t>
      </w:r>
      <w:r w:rsidRPr="00A67579">
        <w:rPr>
          <w:rFonts w:cs="Times New Roman"/>
          <w:sz w:val="24"/>
          <w:szCs w:val="24"/>
        </w:rPr>
        <w:t>na Instrução Normativa RFB nº 1.234</w:t>
      </w:r>
      <w:r w:rsidR="00F45BB5" w:rsidRPr="00A67579">
        <w:rPr>
          <w:rFonts w:cs="Times New Roman"/>
          <w:sz w:val="24"/>
          <w:szCs w:val="24"/>
        </w:rPr>
        <w:t>/</w:t>
      </w:r>
      <w:r w:rsidRPr="00A67579">
        <w:rPr>
          <w:rFonts w:cs="Times New Roman"/>
          <w:sz w:val="24"/>
          <w:szCs w:val="24"/>
        </w:rPr>
        <w:t>2012.</w:t>
      </w:r>
    </w:p>
    <w:p w:rsidR="00F46570" w:rsidRPr="00E525A5" w:rsidRDefault="00E525A5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§ 1º</w:t>
      </w:r>
      <w:r w:rsidR="00F46570" w:rsidRPr="002D33F2">
        <w:rPr>
          <w:rFonts w:cs="Times New Roman"/>
          <w:sz w:val="24"/>
          <w:szCs w:val="24"/>
        </w:rPr>
        <w:t xml:space="preserve"> Os documentos de cobrança em desacordo com o previsto no caput deste artigo, não serão aceitos</w:t>
      </w:r>
      <w:r w:rsidR="00F46570" w:rsidRPr="00E525A5">
        <w:rPr>
          <w:rFonts w:cs="Times New Roman"/>
          <w:sz w:val="24"/>
          <w:szCs w:val="24"/>
        </w:rPr>
        <w:t xml:space="preserve"> para fins de liquidação de despesa.</w:t>
      </w:r>
    </w:p>
    <w:p w:rsidR="00E525A5" w:rsidRPr="001171E5" w:rsidRDefault="00E525A5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E525A5">
        <w:rPr>
          <w:rFonts w:cs="Times New Roman"/>
          <w:b/>
          <w:sz w:val="24"/>
          <w:szCs w:val="24"/>
        </w:rPr>
        <w:t>§ 2º</w:t>
      </w:r>
      <w:r>
        <w:rPr>
          <w:rFonts w:cs="Times New Roman"/>
          <w:sz w:val="24"/>
          <w:szCs w:val="24"/>
        </w:rPr>
        <w:t xml:space="preserve"> </w:t>
      </w:r>
      <w:r w:rsidRPr="00E525A5">
        <w:rPr>
          <w:sz w:val="24"/>
          <w:szCs w:val="24"/>
        </w:rPr>
        <w:t xml:space="preserve">Faturas de </w:t>
      </w:r>
      <w:r>
        <w:rPr>
          <w:sz w:val="24"/>
          <w:szCs w:val="24"/>
        </w:rPr>
        <w:t>e</w:t>
      </w:r>
      <w:r w:rsidRPr="00E525A5">
        <w:rPr>
          <w:sz w:val="24"/>
          <w:szCs w:val="24"/>
        </w:rPr>
        <w:t>nergia</w:t>
      </w:r>
      <w:r>
        <w:rPr>
          <w:sz w:val="24"/>
          <w:szCs w:val="24"/>
        </w:rPr>
        <w:t xml:space="preserve"> </w:t>
      </w:r>
      <w:r w:rsidRPr="001C5423">
        <w:rPr>
          <w:sz w:val="24"/>
          <w:szCs w:val="24"/>
        </w:rPr>
        <w:t>elétrica, telefon</w:t>
      </w:r>
      <w:r w:rsidR="00554A0C" w:rsidRPr="001C5423">
        <w:rPr>
          <w:sz w:val="24"/>
          <w:szCs w:val="24"/>
        </w:rPr>
        <w:t>ia</w:t>
      </w:r>
      <w:r w:rsidRPr="001C5423">
        <w:rPr>
          <w:sz w:val="24"/>
          <w:szCs w:val="24"/>
        </w:rPr>
        <w:t xml:space="preserve"> e outras que tenham</w:t>
      </w:r>
      <w:r w:rsidRPr="00E525A5">
        <w:rPr>
          <w:sz w:val="24"/>
          <w:szCs w:val="24"/>
        </w:rPr>
        <w:t xml:space="preserve"> código de barras ficam temporariamente dispensadas da </w:t>
      </w:r>
      <w:r w:rsidRPr="001171E5">
        <w:rPr>
          <w:sz w:val="24"/>
          <w:szCs w:val="24"/>
        </w:rPr>
        <w:t>retenção, por força da dificuldade de quitação do débito com o fornecedor, até que seja atendido o disposto no artigo 5º, deste Decreto.</w:t>
      </w:r>
    </w:p>
    <w:p w:rsidR="00C479A9" w:rsidRDefault="00404641" w:rsidP="00C479A9">
      <w:pPr>
        <w:spacing w:after="120" w:line="240" w:lineRule="auto"/>
        <w:jc w:val="both"/>
        <w:rPr>
          <w:sz w:val="24"/>
          <w:szCs w:val="24"/>
        </w:rPr>
      </w:pPr>
      <w:r w:rsidRPr="001171E5">
        <w:rPr>
          <w:rFonts w:cs="Times New Roman"/>
          <w:b/>
          <w:sz w:val="24"/>
          <w:szCs w:val="24"/>
        </w:rPr>
        <w:t>Art. 5º</w:t>
      </w:r>
      <w:r w:rsidRPr="001171E5">
        <w:rPr>
          <w:rFonts w:cs="Times New Roman"/>
          <w:sz w:val="24"/>
          <w:szCs w:val="24"/>
        </w:rPr>
        <w:t xml:space="preserve"> </w:t>
      </w:r>
      <w:r w:rsidRPr="001171E5">
        <w:rPr>
          <w:sz w:val="24"/>
          <w:szCs w:val="24"/>
        </w:rPr>
        <w:t xml:space="preserve">A retenção </w:t>
      </w:r>
      <w:r w:rsidR="00725ACF" w:rsidRPr="001171E5">
        <w:rPr>
          <w:sz w:val="24"/>
          <w:szCs w:val="24"/>
        </w:rPr>
        <w:t xml:space="preserve">na fonte </w:t>
      </w:r>
      <w:r w:rsidRPr="001171E5">
        <w:rPr>
          <w:sz w:val="24"/>
          <w:szCs w:val="24"/>
        </w:rPr>
        <w:t xml:space="preserve">do </w:t>
      </w:r>
      <w:r w:rsidR="001C5423" w:rsidRPr="001171E5">
        <w:rPr>
          <w:rFonts w:cs="Times New Roman"/>
          <w:sz w:val="24"/>
          <w:szCs w:val="24"/>
        </w:rPr>
        <w:t>imposto de renda</w:t>
      </w:r>
      <w:r w:rsidRPr="001171E5">
        <w:rPr>
          <w:sz w:val="24"/>
          <w:szCs w:val="24"/>
        </w:rPr>
        <w:t xml:space="preserve"> sobre as faturas de energia elétrica, de telefonia e serviços sobre os quais o Município realize pagamentos exclusivamente por meio de fatura ou boleto bancário com código de barras, e que não se verifique a viabilidade de ser realizado de outra forma, </w:t>
      </w:r>
      <w:r w:rsidR="00C479A9" w:rsidRPr="001171E5">
        <w:rPr>
          <w:sz w:val="24"/>
          <w:szCs w:val="24"/>
        </w:rPr>
        <w:t xml:space="preserve">será efetuada após </w:t>
      </w:r>
      <w:r w:rsidRPr="001171E5">
        <w:rPr>
          <w:sz w:val="24"/>
          <w:szCs w:val="24"/>
        </w:rPr>
        <w:t>s</w:t>
      </w:r>
      <w:r w:rsidR="00C479A9" w:rsidRPr="001171E5">
        <w:rPr>
          <w:sz w:val="24"/>
          <w:szCs w:val="24"/>
        </w:rPr>
        <w:t>erem</w:t>
      </w:r>
      <w:r w:rsidRPr="001171E5">
        <w:rPr>
          <w:sz w:val="24"/>
          <w:szCs w:val="24"/>
        </w:rPr>
        <w:t xml:space="preserve"> realizadas as negociações e ajustes necessários e os referidos documentos sejam</w:t>
      </w:r>
      <w:r w:rsidRPr="00404641">
        <w:rPr>
          <w:sz w:val="24"/>
          <w:szCs w:val="24"/>
        </w:rPr>
        <w:t xml:space="preserve"> emitidos pelas empresas já </w:t>
      </w:r>
      <w:r w:rsidRPr="001C5423">
        <w:rPr>
          <w:sz w:val="24"/>
          <w:szCs w:val="24"/>
        </w:rPr>
        <w:t>com o valor líquido da retenção</w:t>
      </w:r>
      <w:r w:rsidR="00113621" w:rsidRPr="001C5423">
        <w:rPr>
          <w:sz w:val="24"/>
          <w:szCs w:val="24"/>
        </w:rPr>
        <w:t xml:space="preserve"> e com </w:t>
      </w:r>
      <w:r w:rsidR="00113621" w:rsidRPr="001C5423">
        <w:rPr>
          <w:rFonts w:cs="CIDFont+F4"/>
          <w:color w:val="000000"/>
          <w:sz w:val="24"/>
          <w:szCs w:val="24"/>
        </w:rPr>
        <w:t xml:space="preserve">destaque do valor do </w:t>
      </w:r>
      <w:r w:rsidR="00554A0C" w:rsidRPr="001C5423">
        <w:rPr>
          <w:rFonts w:cs="CIDFont+F4"/>
          <w:color w:val="000000"/>
          <w:sz w:val="24"/>
          <w:szCs w:val="24"/>
        </w:rPr>
        <w:t xml:space="preserve">imposto de renda </w:t>
      </w:r>
      <w:r w:rsidR="00113621" w:rsidRPr="001C5423">
        <w:rPr>
          <w:rFonts w:cs="CIDFont+F4"/>
          <w:color w:val="000000"/>
          <w:sz w:val="24"/>
          <w:szCs w:val="24"/>
        </w:rPr>
        <w:t>a ser reti</w:t>
      </w:r>
      <w:r w:rsidR="00113621">
        <w:rPr>
          <w:rFonts w:cs="CIDFont+F4"/>
          <w:color w:val="000000"/>
          <w:sz w:val="24"/>
          <w:szCs w:val="24"/>
        </w:rPr>
        <w:t>do</w:t>
      </w:r>
      <w:r w:rsidRPr="00404641">
        <w:rPr>
          <w:sz w:val="24"/>
          <w:szCs w:val="24"/>
        </w:rPr>
        <w:t>.</w:t>
      </w:r>
    </w:p>
    <w:p w:rsidR="00404641" w:rsidRDefault="00C479A9" w:rsidP="00C479A9">
      <w:pPr>
        <w:spacing w:after="120" w:line="240" w:lineRule="auto"/>
        <w:jc w:val="both"/>
        <w:rPr>
          <w:sz w:val="24"/>
          <w:szCs w:val="24"/>
        </w:rPr>
      </w:pPr>
      <w:r w:rsidRPr="00C479A9">
        <w:rPr>
          <w:b/>
          <w:sz w:val="24"/>
          <w:szCs w:val="24"/>
        </w:rPr>
        <w:t>Parágrafo único.</w:t>
      </w:r>
      <w:r w:rsidR="00404641" w:rsidRPr="00404641">
        <w:rPr>
          <w:sz w:val="24"/>
          <w:szCs w:val="24"/>
        </w:rPr>
        <w:t xml:space="preserve"> As negociações e ajustes necessários ao cumprimento do caput </w:t>
      </w:r>
      <w:r w:rsidR="00725ACF">
        <w:rPr>
          <w:sz w:val="24"/>
          <w:szCs w:val="24"/>
        </w:rPr>
        <w:t xml:space="preserve">não deverão ultrapassar o prazo de __ (_______) dias contados da data da ciência da notificação </w:t>
      </w:r>
      <w:r w:rsidR="00741580">
        <w:rPr>
          <w:sz w:val="24"/>
          <w:szCs w:val="24"/>
        </w:rPr>
        <w:t xml:space="preserve">e orientação </w:t>
      </w:r>
      <w:r w:rsidR="00725ACF">
        <w:rPr>
          <w:sz w:val="24"/>
          <w:szCs w:val="24"/>
        </w:rPr>
        <w:t>ao fornecedor ou prestador de serviço</w:t>
      </w:r>
      <w:r w:rsidR="00404641" w:rsidRPr="00404641">
        <w:rPr>
          <w:sz w:val="24"/>
          <w:szCs w:val="24"/>
        </w:rPr>
        <w:t>.</w:t>
      </w:r>
    </w:p>
    <w:p w:rsidR="00892F4C" w:rsidRPr="00404641" w:rsidRDefault="00892F4C" w:rsidP="00C479A9">
      <w:pPr>
        <w:spacing w:after="120" w:line="240" w:lineRule="auto"/>
        <w:jc w:val="both"/>
        <w:rPr>
          <w:sz w:val="24"/>
          <w:szCs w:val="24"/>
        </w:rPr>
      </w:pPr>
      <w:r w:rsidRPr="002D33F2">
        <w:rPr>
          <w:rFonts w:cs="Times New Roman"/>
          <w:b/>
          <w:sz w:val="24"/>
          <w:szCs w:val="24"/>
        </w:rPr>
        <w:t xml:space="preserve">Art. </w:t>
      </w:r>
      <w:r>
        <w:rPr>
          <w:rFonts w:cs="Times New Roman"/>
          <w:b/>
          <w:sz w:val="24"/>
          <w:szCs w:val="24"/>
        </w:rPr>
        <w:t>6</w:t>
      </w:r>
      <w:r w:rsidRPr="002D33F2">
        <w:rPr>
          <w:rFonts w:cs="Times New Roman"/>
          <w:b/>
          <w:sz w:val="24"/>
          <w:szCs w:val="24"/>
        </w:rPr>
        <w:t>º</w:t>
      </w:r>
      <w:r w:rsidRPr="002D33F2">
        <w:rPr>
          <w:rFonts w:cs="Times New Roman"/>
          <w:sz w:val="24"/>
          <w:szCs w:val="24"/>
        </w:rPr>
        <w:t> </w:t>
      </w:r>
      <w:r>
        <w:rPr>
          <w:rFonts w:cs="Times New Roman"/>
          <w:sz w:val="24"/>
          <w:szCs w:val="24"/>
        </w:rPr>
        <w:t xml:space="preserve">O Município deverá fornecer comprovante de </w:t>
      </w:r>
      <w:r w:rsidRPr="001C5423">
        <w:rPr>
          <w:rFonts w:cs="Times New Roman"/>
          <w:sz w:val="24"/>
          <w:szCs w:val="24"/>
        </w:rPr>
        <w:t>retenção do I</w:t>
      </w:r>
      <w:r w:rsidR="00554A0C" w:rsidRPr="001C5423">
        <w:rPr>
          <w:rFonts w:cs="Times New Roman"/>
          <w:sz w:val="24"/>
          <w:szCs w:val="24"/>
        </w:rPr>
        <w:t>mposto de renda a</w:t>
      </w:r>
      <w:r w:rsidRPr="001C5423">
        <w:rPr>
          <w:rFonts w:cs="Times New Roman"/>
          <w:sz w:val="24"/>
          <w:szCs w:val="24"/>
        </w:rPr>
        <w:t>os fornecedores de bens e prestadores de serviços contra</w:t>
      </w:r>
      <w:r>
        <w:rPr>
          <w:rFonts w:cs="Times New Roman"/>
          <w:sz w:val="24"/>
          <w:szCs w:val="24"/>
        </w:rPr>
        <w:t>tados.</w:t>
      </w:r>
    </w:p>
    <w:p w:rsidR="00F46570" w:rsidRPr="002D33F2" w:rsidRDefault="00F46570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2D33F2">
        <w:rPr>
          <w:rFonts w:cs="Times New Roman"/>
          <w:b/>
          <w:sz w:val="24"/>
          <w:szCs w:val="24"/>
        </w:rPr>
        <w:t xml:space="preserve">Art. </w:t>
      </w:r>
      <w:r w:rsidR="00892F4C">
        <w:rPr>
          <w:rFonts w:cs="Times New Roman"/>
          <w:b/>
          <w:sz w:val="24"/>
          <w:szCs w:val="24"/>
        </w:rPr>
        <w:t>7</w:t>
      </w:r>
      <w:r w:rsidRPr="002D33F2">
        <w:rPr>
          <w:rFonts w:cs="Times New Roman"/>
          <w:b/>
          <w:sz w:val="24"/>
          <w:szCs w:val="24"/>
        </w:rPr>
        <w:t>º</w:t>
      </w:r>
      <w:r w:rsidRPr="002D33F2">
        <w:rPr>
          <w:rFonts w:cs="Times New Roman"/>
          <w:sz w:val="24"/>
          <w:szCs w:val="24"/>
        </w:rPr>
        <w:t> Este Decreto entra em vigor na data de sua publicação</w:t>
      </w:r>
      <w:r w:rsidR="009C5FC4">
        <w:rPr>
          <w:rFonts w:cs="Times New Roman"/>
          <w:sz w:val="24"/>
          <w:szCs w:val="24"/>
        </w:rPr>
        <w:t xml:space="preserve">, </w:t>
      </w:r>
      <w:r w:rsidR="00892F4C">
        <w:rPr>
          <w:rFonts w:cs="Times New Roman"/>
          <w:sz w:val="24"/>
          <w:szCs w:val="24"/>
        </w:rPr>
        <w:t>retroagindo</w:t>
      </w:r>
      <w:r w:rsidR="00535722">
        <w:rPr>
          <w:rFonts w:cs="Times New Roman"/>
          <w:sz w:val="24"/>
          <w:szCs w:val="24"/>
        </w:rPr>
        <w:t xml:space="preserve"> seus</w:t>
      </w:r>
      <w:r w:rsidR="009C5FC4">
        <w:rPr>
          <w:rFonts w:cs="Times New Roman"/>
          <w:sz w:val="24"/>
          <w:szCs w:val="24"/>
        </w:rPr>
        <w:t xml:space="preserve"> efeitos a partir de </w:t>
      </w:r>
      <w:r w:rsidR="00892F4C">
        <w:rPr>
          <w:rFonts w:cs="Times New Roman"/>
          <w:sz w:val="24"/>
          <w:szCs w:val="24"/>
        </w:rPr>
        <w:t>27</w:t>
      </w:r>
      <w:r w:rsidR="009C5FC4">
        <w:rPr>
          <w:rFonts w:cs="Times New Roman"/>
          <w:sz w:val="24"/>
          <w:szCs w:val="24"/>
        </w:rPr>
        <w:t xml:space="preserve"> de </w:t>
      </w:r>
      <w:r w:rsidR="00892F4C">
        <w:rPr>
          <w:rFonts w:cs="Times New Roman"/>
          <w:sz w:val="24"/>
          <w:szCs w:val="24"/>
        </w:rPr>
        <w:t>junho</w:t>
      </w:r>
      <w:r w:rsidR="009C5FC4">
        <w:rPr>
          <w:rFonts w:cs="Times New Roman"/>
          <w:sz w:val="24"/>
          <w:szCs w:val="24"/>
        </w:rPr>
        <w:t xml:space="preserve"> de 2023.</w:t>
      </w:r>
    </w:p>
    <w:p w:rsidR="00F46570" w:rsidRPr="002D33F2" w:rsidRDefault="00F46570" w:rsidP="002D33F2">
      <w:pPr>
        <w:spacing w:after="120" w:line="240" w:lineRule="auto"/>
        <w:jc w:val="both"/>
        <w:rPr>
          <w:rFonts w:cs="Times New Roman"/>
          <w:sz w:val="24"/>
          <w:szCs w:val="24"/>
        </w:rPr>
      </w:pPr>
    </w:p>
    <w:p w:rsidR="00F46570" w:rsidRPr="002D33F2" w:rsidRDefault="00F46570" w:rsidP="002D33F2">
      <w:pPr>
        <w:spacing w:after="120" w:line="240" w:lineRule="auto"/>
        <w:jc w:val="center"/>
        <w:rPr>
          <w:rFonts w:cs="Times New Roman"/>
          <w:b/>
          <w:sz w:val="24"/>
          <w:szCs w:val="24"/>
        </w:rPr>
      </w:pPr>
      <w:r w:rsidRPr="002D33F2">
        <w:rPr>
          <w:rFonts w:cs="Times New Roman"/>
          <w:sz w:val="24"/>
          <w:szCs w:val="24"/>
        </w:rPr>
        <w:br/>
      </w:r>
      <w:r w:rsidRPr="002D33F2">
        <w:rPr>
          <w:rFonts w:cs="Times New Roman"/>
          <w:b/>
          <w:sz w:val="24"/>
          <w:szCs w:val="24"/>
        </w:rPr>
        <w:t>NONO NONOM</w:t>
      </w:r>
    </w:p>
    <w:p w:rsidR="007A3B51" w:rsidRDefault="00F46570" w:rsidP="002D33F2">
      <w:pPr>
        <w:spacing w:after="120" w:line="240" w:lineRule="auto"/>
        <w:jc w:val="center"/>
        <w:rPr>
          <w:rFonts w:cs="Times New Roman"/>
          <w:b/>
          <w:sz w:val="24"/>
          <w:szCs w:val="24"/>
        </w:rPr>
      </w:pPr>
      <w:r w:rsidRPr="002D33F2">
        <w:rPr>
          <w:rFonts w:cs="Times New Roman"/>
          <w:b/>
          <w:sz w:val="24"/>
          <w:szCs w:val="24"/>
        </w:rPr>
        <w:t>Prefeito Municipal</w:t>
      </w:r>
    </w:p>
    <w:p w:rsidR="00A644C4" w:rsidRPr="00A644C4" w:rsidRDefault="00A644C4" w:rsidP="007121AC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br w:type="page"/>
      </w:r>
      <w:r w:rsidRPr="00A644C4">
        <w:rPr>
          <w:rFonts w:cs="Times New Roman"/>
          <w:b/>
          <w:sz w:val="24"/>
          <w:szCs w:val="24"/>
        </w:rPr>
        <w:lastRenderedPageBreak/>
        <w:t>ANEXO ÚNICO</w:t>
      </w:r>
    </w:p>
    <w:p w:rsidR="00767138" w:rsidRPr="00FE1001" w:rsidRDefault="00767138" w:rsidP="00FE1001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A644C4" w:rsidRPr="00767138" w:rsidRDefault="00767138" w:rsidP="00FE1001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767138">
        <w:rPr>
          <w:rFonts w:cs="Times New Roman"/>
          <w:b/>
          <w:sz w:val="24"/>
          <w:szCs w:val="24"/>
        </w:rPr>
        <w:t>NOTIFICAÇÃO</w:t>
      </w:r>
    </w:p>
    <w:p w:rsidR="00FE1001" w:rsidRDefault="00FE1001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sz w:val="24"/>
          <w:szCs w:val="24"/>
        </w:rPr>
      </w:pPr>
    </w:p>
    <w:p w:rsidR="00A644C4" w:rsidRDefault="00A644C4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sz w:val="24"/>
          <w:szCs w:val="24"/>
        </w:rPr>
      </w:pPr>
      <w:r w:rsidRPr="00A644C4">
        <w:rPr>
          <w:rFonts w:cs="CIDFont+F4"/>
          <w:sz w:val="24"/>
          <w:szCs w:val="24"/>
        </w:rPr>
        <w:t>Sr. Fornecedor / Prestador de Serviço,</w:t>
      </w:r>
    </w:p>
    <w:p w:rsidR="00A644C4" w:rsidRPr="00A644C4" w:rsidRDefault="00A644C4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sz w:val="24"/>
          <w:szCs w:val="24"/>
        </w:rPr>
      </w:pPr>
    </w:p>
    <w:p w:rsidR="00A644C4" w:rsidRDefault="00A644C4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sz w:val="24"/>
          <w:szCs w:val="24"/>
        </w:rPr>
      </w:pPr>
      <w:r w:rsidRPr="00A644C4">
        <w:rPr>
          <w:rFonts w:cs="CIDFont+F4"/>
          <w:sz w:val="24"/>
          <w:szCs w:val="24"/>
        </w:rPr>
        <w:t xml:space="preserve">A Prefeitura Municipal de </w:t>
      </w:r>
      <w:r>
        <w:rPr>
          <w:rFonts w:cs="CIDFont+F4"/>
          <w:sz w:val="24"/>
          <w:szCs w:val="24"/>
        </w:rPr>
        <w:t>_________/SP</w:t>
      </w:r>
      <w:r w:rsidRPr="00A644C4">
        <w:rPr>
          <w:rFonts w:cs="CIDFont+F4"/>
          <w:sz w:val="24"/>
          <w:szCs w:val="24"/>
        </w:rPr>
        <w:t xml:space="preserve">, por </w:t>
      </w:r>
      <w:r w:rsidRPr="001171E5">
        <w:rPr>
          <w:rFonts w:cs="CIDFont+F4"/>
          <w:sz w:val="24"/>
          <w:szCs w:val="24"/>
        </w:rPr>
        <w:t>meio d</w:t>
      </w:r>
      <w:r w:rsidR="007E4B90" w:rsidRPr="001171E5">
        <w:rPr>
          <w:rFonts w:cs="CIDFont+F4"/>
          <w:sz w:val="24"/>
          <w:szCs w:val="24"/>
        </w:rPr>
        <w:t xml:space="preserve">o Setor </w:t>
      </w:r>
      <w:r w:rsidRPr="001171E5">
        <w:rPr>
          <w:rFonts w:cs="CIDFont+F4"/>
          <w:sz w:val="24"/>
          <w:szCs w:val="24"/>
        </w:rPr>
        <w:t xml:space="preserve">de Licitações e Contratos da Secretaria Municipal de Administração, </w:t>
      </w:r>
      <w:r w:rsidRPr="001171E5">
        <w:rPr>
          <w:rFonts w:cs="CIDFont+F3"/>
          <w:b/>
          <w:sz w:val="24"/>
          <w:szCs w:val="24"/>
        </w:rPr>
        <w:t>CONSIDERANDO</w:t>
      </w:r>
      <w:r w:rsidRPr="001171E5">
        <w:rPr>
          <w:rFonts w:cs="CIDFont+F3"/>
          <w:sz w:val="24"/>
          <w:szCs w:val="24"/>
        </w:rPr>
        <w:t xml:space="preserve"> </w:t>
      </w:r>
      <w:r w:rsidRPr="001171E5">
        <w:rPr>
          <w:rFonts w:cs="CIDFont+F4"/>
          <w:sz w:val="24"/>
          <w:szCs w:val="24"/>
        </w:rPr>
        <w:t>a tese fixada no Recurso Extraordinário nº 1.293.453, Tema nº 1.130, publicado</w:t>
      </w:r>
      <w:r w:rsidRPr="00A644C4">
        <w:rPr>
          <w:rFonts w:cs="CIDFont+F4"/>
          <w:sz w:val="24"/>
          <w:szCs w:val="24"/>
        </w:rPr>
        <w:t xml:space="preserve"> em 21 de outubro de 2021, da</w:t>
      </w:r>
      <w:r>
        <w:rPr>
          <w:rFonts w:cs="CIDFont+F4"/>
          <w:sz w:val="24"/>
          <w:szCs w:val="24"/>
        </w:rPr>
        <w:t xml:space="preserve"> </w:t>
      </w:r>
      <w:r w:rsidRPr="00A644C4">
        <w:rPr>
          <w:rFonts w:cs="CIDFont+F4"/>
          <w:sz w:val="24"/>
          <w:szCs w:val="24"/>
        </w:rPr>
        <w:t>Repercussão Geral que deu interpretação conforme à Constituição Federal do art</w:t>
      </w:r>
      <w:r>
        <w:rPr>
          <w:rFonts w:cs="CIDFont+F4"/>
          <w:sz w:val="24"/>
          <w:szCs w:val="24"/>
        </w:rPr>
        <w:t>igo</w:t>
      </w:r>
      <w:r w:rsidRPr="00A644C4">
        <w:rPr>
          <w:rFonts w:cs="CIDFont+F4"/>
          <w:sz w:val="24"/>
          <w:szCs w:val="24"/>
        </w:rPr>
        <w:t xml:space="preserve"> 64</w:t>
      </w:r>
      <w:r>
        <w:rPr>
          <w:rFonts w:cs="CIDFont+F4"/>
          <w:sz w:val="24"/>
          <w:szCs w:val="24"/>
        </w:rPr>
        <w:t>,</w:t>
      </w:r>
      <w:r w:rsidRPr="00A644C4">
        <w:rPr>
          <w:rFonts w:cs="CIDFont+F4"/>
          <w:sz w:val="24"/>
          <w:szCs w:val="24"/>
        </w:rPr>
        <w:t xml:space="preserve"> da Lei</w:t>
      </w:r>
      <w:r>
        <w:rPr>
          <w:rFonts w:cs="CIDFont+F4"/>
          <w:sz w:val="24"/>
          <w:szCs w:val="24"/>
        </w:rPr>
        <w:t xml:space="preserve"> </w:t>
      </w:r>
      <w:r w:rsidRPr="00A644C4">
        <w:rPr>
          <w:rFonts w:cs="CIDFont+F4"/>
          <w:sz w:val="24"/>
          <w:szCs w:val="24"/>
        </w:rPr>
        <w:t>Federal nº 9.430, de 1996 para atribuir aos Municípios a titularidade das receitas arrecadadas a</w:t>
      </w:r>
      <w:r>
        <w:rPr>
          <w:rFonts w:cs="CIDFont+F4"/>
          <w:sz w:val="24"/>
          <w:szCs w:val="24"/>
        </w:rPr>
        <w:t xml:space="preserve"> </w:t>
      </w:r>
      <w:r w:rsidRPr="00A644C4">
        <w:rPr>
          <w:rFonts w:cs="CIDFont+F4"/>
          <w:sz w:val="24"/>
          <w:szCs w:val="24"/>
        </w:rPr>
        <w:t>título de imposto de renda retido na fonte incidente sobre valores pagos por eles, suas autarquias</w:t>
      </w:r>
      <w:r>
        <w:rPr>
          <w:rFonts w:cs="CIDFont+F4"/>
          <w:sz w:val="24"/>
          <w:szCs w:val="24"/>
        </w:rPr>
        <w:t xml:space="preserve"> </w:t>
      </w:r>
      <w:r w:rsidRPr="00A644C4">
        <w:rPr>
          <w:rFonts w:cs="CIDFont+F4"/>
          <w:sz w:val="24"/>
          <w:szCs w:val="24"/>
        </w:rPr>
        <w:t>e fundações a pessoas físicas ou jurídicas contratadas para a prestação de bens ou serviços e</w:t>
      </w:r>
      <w:r>
        <w:rPr>
          <w:rFonts w:cs="CIDFont+F4"/>
          <w:sz w:val="24"/>
          <w:szCs w:val="24"/>
        </w:rPr>
        <w:t xml:space="preserve"> </w:t>
      </w:r>
      <w:r w:rsidRPr="00A644C4">
        <w:rPr>
          <w:rFonts w:cs="CIDFont+F4"/>
          <w:sz w:val="24"/>
          <w:szCs w:val="24"/>
        </w:rPr>
        <w:t>possibilitar a utilização do mesmo regramento aplicado pela União, no caso, a Instrução</w:t>
      </w:r>
      <w:r>
        <w:rPr>
          <w:rFonts w:cs="CIDFont+F4"/>
          <w:sz w:val="24"/>
          <w:szCs w:val="24"/>
        </w:rPr>
        <w:t xml:space="preserve"> </w:t>
      </w:r>
      <w:r w:rsidRPr="00A644C4">
        <w:rPr>
          <w:rFonts w:cs="CIDFont+F4"/>
          <w:sz w:val="24"/>
          <w:szCs w:val="24"/>
        </w:rPr>
        <w:t>Normativa RFB nº 1.234, de 2012;</w:t>
      </w:r>
    </w:p>
    <w:p w:rsidR="00A644C4" w:rsidRPr="00A05C56" w:rsidRDefault="00A644C4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sz w:val="24"/>
          <w:szCs w:val="24"/>
        </w:rPr>
      </w:pPr>
    </w:p>
    <w:p w:rsidR="00A644C4" w:rsidRPr="00A05C56" w:rsidRDefault="00A644C4" w:rsidP="00FE1001">
      <w:pPr>
        <w:spacing w:after="0" w:line="240" w:lineRule="auto"/>
        <w:rPr>
          <w:rFonts w:cs="CIDFont+F4"/>
          <w:sz w:val="24"/>
          <w:szCs w:val="24"/>
        </w:rPr>
      </w:pPr>
      <w:r w:rsidRPr="00A05C56">
        <w:rPr>
          <w:rFonts w:cs="CIDFont+F3"/>
          <w:b/>
          <w:sz w:val="24"/>
          <w:szCs w:val="24"/>
        </w:rPr>
        <w:t>NOTIFICA</w:t>
      </w:r>
      <w:r w:rsidRPr="00A05C56">
        <w:rPr>
          <w:rFonts w:cs="CIDFont+F3"/>
          <w:sz w:val="24"/>
          <w:szCs w:val="24"/>
        </w:rPr>
        <w:t xml:space="preserve"> </w:t>
      </w:r>
      <w:r w:rsidRPr="00A05C56">
        <w:rPr>
          <w:rFonts w:cs="CIDFont+F4"/>
          <w:sz w:val="24"/>
          <w:szCs w:val="24"/>
        </w:rPr>
        <w:t>Vossa Senhoria de que:</w:t>
      </w:r>
    </w:p>
    <w:p w:rsidR="00A05C56" w:rsidRPr="00A05C56" w:rsidRDefault="00A05C56" w:rsidP="00FE1001">
      <w:pPr>
        <w:spacing w:after="0" w:line="240" w:lineRule="auto"/>
        <w:jc w:val="both"/>
        <w:rPr>
          <w:rFonts w:cs="CIDFont+F4"/>
          <w:sz w:val="24"/>
          <w:szCs w:val="24"/>
        </w:rPr>
      </w:pPr>
    </w:p>
    <w:p w:rsidR="00AF3CA7" w:rsidRDefault="00A05C56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color w:val="000000"/>
          <w:sz w:val="24"/>
          <w:szCs w:val="24"/>
        </w:rPr>
      </w:pPr>
      <w:r w:rsidRPr="00A05C56">
        <w:rPr>
          <w:rFonts w:cs="CIDFont+F4"/>
          <w:color w:val="000000"/>
          <w:sz w:val="24"/>
          <w:szCs w:val="24"/>
        </w:rPr>
        <w:t xml:space="preserve">O Município de </w:t>
      </w:r>
      <w:r>
        <w:rPr>
          <w:rFonts w:cs="CIDFont+F4"/>
          <w:sz w:val="24"/>
          <w:szCs w:val="24"/>
        </w:rPr>
        <w:t>_________/SP</w:t>
      </w:r>
      <w:r w:rsidRPr="00A05C56">
        <w:rPr>
          <w:rFonts w:cs="CIDFont+F4"/>
          <w:color w:val="000000"/>
          <w:sz w:val="24"/>
          <w:szCs w:val="24"/>
        </w:rPr>
        <w:t xml:space="preserve"> passou a aplicar a Instrução Normativa </w:t>
      </w:r>
      <w:r>
        <w:rPr>
          <w:rFonts w:cs="CIDFont+F4"/>
          <w:color w:val="000000"/>
          <w:sz w:val="24"/>
          <w:szCs w:val="24"/>
        </w:rPr>
        <w:t>RFB</w:t>
      </w:r>
      <w:r w:rsidRPr="00A05C56">
        <w:rPr>
          <w:rFonts w:cs="CIDFont+F4"/>
          <w:color w:val="000000"/>
          <w:sz w:val="24"/>
          <w:szCs w:val="24"/>
        </w:rPr>
        <w:t xml:space="preserve"> nº 1.234/2012</w:t>
      </w:r>
      <w:r>
        <w:rPr>
          <w:rFonts w:cs="CIDFont+F4"/>
          <w:color w:val="000000"/>
          <w:sz w:val="24"/>
          <w:szCs w:val="24"/>
        </w:rPr>
        <w:t xml:space="preserve">, alterada pela </w:t>
      </w:r>
      <w:r w:rsidRPr="00A05C56">
        <w:rPr>
          <w:rFonts w:cs="CIDFont+F4"/>
          <w:color w:val="000000"/>
          <w:sz w:val="24"/>
          <w:szCs w:val="24"/>
        </w:rPr>
        <w:t xml:space="preserve">Instrução Normativa </w:t>
      </w:r>
      <w:r>
        <w:rPr>
          <w:rFonts w:cs="CIDFont+F4"/>
          <w:color w:val="000000"/>
          <w:sz w:val="24"/>
          <w:szCs w:val="24"/>
        </w:rPr>
        <w:t xml:space="preserve">RFB </w:t>
      </w:r>
      <w:r w:rsidRPr="00A05C56">
        <w:rPr>
          <w:rFonts w:cs="CIDFont+F4"/>
          <w:color w:val="000000"/>
          <w:sz w:val="24"/>
          <w:szCs w:val="24"/>
        </w:rPr>
        <w:t>nº 2</w:t>
      </w:r>
      <w:r>
        <w:rPr>
          <w:rFonts w:cs="CIDFont+F4"/>
          <w:color w:val="000000"/>
          <w:sz w:val="24"/>
          <w:szCs w:val="24"/>
        </w:rPr>
        <w:t>.</w:t>
      </w:r>
      <w:r w:rsidRPr="00A05C56">
        <w:rPr>
          <w:rFonts w:cs="CIDFont+F4"/>
          <w:color w:val="000000"/>
          <w:sz w:val="24"/>
          <w:szCs w:val="24"/>
        </w:rPr>
        <w:t>145</w:t>
      </w:r>
      <w:r>
        <w:rPr>
          <w:rFonts w:cs="CIDFont+F4"/>
          <w:color w:val="000000"/>
          <w:sz w:val="24"/>
          <w:szCs w:val="24"/>
        </w:rPr>
        <w:t>,</w:t>
      </w:r>
      <w:r w:rsidRPr="00A05C56">
        <w:rPr>
          <w:rFonts w:cs="CIDFont+F4"/>
          <w:color w:val="000000"/>
          <w:sz w:val="24"/>
          <w:szCs w:val="24"/>
        </w:rPr>
        <w:t xml:space="preserve"> de 26 de junho</w:t>
      </w:r>
      <w:r>
        <w:rPr>
          <w:rFonts w:cs="CIDFont+F4"/>
          <w:color w:val="000000"/>
          <w:sz w:val="24"/>
          <w:szCs w:val="24"/>
        </w:rPr>
        <w:t xml:space="preserve"> </w:t>
      </w:r>
      <w:r w:rsidRPr="00A05C56">
        <w:rPr>
          <w:rFonts w:cs="CIDFont+F4"/>
          <w:color w:val="000000"/>
          <w:sz w:val="24"/>
          <w:szCs w:val="24"/>
        </w:rPr>
        <w:t>de 2023</w:t>
      </w:r>
      <w:r w:rsidR="00AF3CA7">
        <w:rPr>
          <w:rFonts w:cs="CIDFont+F4"/>
          <w:color w:val="000000"/>
          <w:sz w:val="24"/>
          <w:szCs w:val="24"/>
        </w:rPr>
        <w:t>.</w:t>
      </w:r>
    </w:p>
    <w:p w:rsidR="00FE1001" w:rsidRDefault="00FE1001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color w:val="000000"/>
          <w:sz w:val="24"/>
          <w:szCs w:val="24"/>
        </w:rPr>
      </w:pPr>
    </w:p>
    <w:p w:rsidR="00AF3CA7" w:rsidRDefault="00A05C56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color w:val="000000"/>
          <w:sz w:val="24"/>
          <w:szCs w:val="24"/>
        </w:rPr>
      </w:pPr>
      <w:r w:rsidRPr="00A05C56">
        <w:rPr>
          <w:rFonts w:cs="CIDFont+F4"/>
          <w:color w:val="000000"/>
          <w:sz w:val="24"/>
          <w:szCs w:val="24"/>
        </w:rPr>
        <w:t>Desta forma, para todos os documentos fiscais emitidos a partir da data mencionada,</w:t>
      </w:r>
      <w:r w:rsidR="00AF3CA7">
        <w:rPr>
          <w:rFonts w:cs="CIDFont+F4"/>
          <w:color w:val="000000"/>
          <w:sz w:val="24"/>
          <w:szCs w:val="24"/>
        </w:rPr>
        <w:t xml:space="preserve"> </w:t>
      </w:r>
      <w:r w:rsidRPr="00A05C56">
        <w:rPr>
          <w:rFonts w:cs="CIDFont+F4"/>
          <w:color w:val="000000"/>
          <w:sz w:val="24"/>
          <w:szCs w:val="24"/>
        </w:rPr>
        <w:t>deverão ser observadas as disposições da citada Instrução Normativa, quanto ao Imposto de</w:t>
      </w:r>
      <w:r w:rsidR="00AF3CA7">
        <w:rPr>
          <w:rFonts w:cs="CIDFont+F4"/>
          <w:color w:val="000000"/>
          <w:sz w:val="24"/>
          <w:szCs w:val="24"/>
        </w:rPr>
        <w:t xml:space="preserve"> Renda, e do Decreto Municipal nº ____/2023.</w:t>
      </w:r>
    </w:p>
    <w:p w:rsidR="00FE1001" w:rsidRDefault="00FE1001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color w:val="000000"/>
          <w:sz w:val="24"/>
          <w:szCs w:val="24"/>
        </w:rPr>
      </w:pPr>
    </w:p>
    <w:p w:rsidR="00881007" w:rsidRDefault="00A05C56" w:rsidP="00FE100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A05C56">
        <w:rPr>
          <w:rFonts w:cs="CIDFont+F4"/>
          <w:color w:val="000000"/>
          <w:sz w:val="24"/>
          <w:szCs w:val="24"/>
        </w:rPr>
        <w:t xml:space="preserve">Ressaltamos que, não serão feitas retenções de CSLL, PIS/PASEP ou COFINS, </w:t>
      </w:r>
      <w:r w:rsidR="00881007">
        <w:rPr>
          <w:rFonts w:cs="CIDFont+F4"/>
          <w:color w:val="000000"/>
          <w:sz w:val="24"/>
          <w:szCs w:val="24"/>
        </w:rPr>
        <w:t xml:space="preserve">tendo em vista a inexistência do convênio </w:t>
      </w:r>
      <w:r w:rsidR="00881007">
        <w:rPr>
          <w:rFonts w:cs="Times New Roman"/>
          <w:sz w:val="24"/>
          <w:szCs w:val="24"/>
        </w:rPr>
        <w:t xml:space="preserve">a que se refere </w:t>
      </w:r>
      <w:r w:rsidR="00881007" w:rsidRPr="002D33F2">
        <w:rPr>
          <w:rFonts w:cs="Times New Roman"/>
          <w:sz w:val="24"/>
          <w:szCs w:val="24"/>
        </w:rPr>
        <w:t>o art</w:t>
      </w:r>
      <w:r w:rsidR="00881007">
        <w:rPr>
          <w:rFonts w:cs="Times New Roman"/>
          <w:sz w:val="24"/>
          <w:szCs w:val="24"/>
        </w:rPr>
        <w:t>igo</w:t>
      </w:r>
      <w:r w:rsidR="00881007" w:rsidRPr="002D33F2">
        <w:rPr>
          <w:rFonts w:cs="Times New Roman"/>
          <w:sz w:val="24"/>
          <w:szCs w:val="24"/>
        </w:rPr>
        <w:t xml:space="preserve"> 33</w:t>
      </w:r>
      <w:r w:rsidR="00881007">
        <w:rPr>
          <w:rFonts w:cs="Times New Roman"/>
          <w:sz w:val="24"/>
          <w:szCs w:val="24"/>
        </w:rPr>
        <w:t>,</w:t>
      </w:r>
      <w:r w:rsidR="00881007" w:rsidRPr="002D33F2">
        <w:rPr>
          <w:rFonts w:cs="Times New Roman"/>
          <w:sz w:val="24"/>
          <w:szCs w:val="24"/>
        </w:rPr>
        <w:t xml:space="preserve"> da Lei Federal nº </w:t>
      </w:r>
      <w:r w:rsidR="00337993">
        <w:rPr>
          <w:rFonts w:cs="Times New Roman"/>
          <w:sz w:val="24"/>
          <w:szCs w:val="24"/>
        </w:rPr>
        <w:t>10.833</w:t>
      </w:r>
      <w:r w:rsidR="00881007" w:rsidRPr="002D33F2">
        <w:rPr>
          <w:rFonts w:cs="Times New Roman"/>
          <w:sz w:val="24"/>
          <w:szCs w:val="24"/>
        </w:rPr>
        <w:t xml:space="preserve">, </w:t>
      </w:r>
      <w:r w:rsidR="00881007">
        <w:rPr>
          <w:rFonts w:cs="Times New Roman"/>
          <w:sz w:val="24"/>
          <w:szCs w:val="24"/>
        </w:rPr>
        <w:t xml:space="preserve">de </w:t>
      </w:r>
      <w:r w:rsidR="00881007" w:rsidRPr="002D33F2">
        <w:rPr>
          <w:rFonts w:cs="Times New Roman"/>
          <w:sz w:val="24"/>
          <w:szCs w:val="24"/>
        </w:rPr>
        <w:t xml:space="preserve">29 </w:t>
      </w:r>
      <w:r w:rsidR="00881007">
        <w:rPr>
          <w:rFonts w:cs="Times New Roman"/>
          <w:sz w:val="24"/>
          <w:szCs w:val="24"/>
        </w:rPr>
        <w:t>de dezembro de 2003</w:t>
      </w:r>
      <w:r w:rsidR="00881007" w:rsidRPr="002D33F2">
        <w:rPr>
          <w:rFonts w:cs="Times New Roman"/>
          <w:sz w:val="24"/>
          <w:szCs w:val="24"/>
        </w:rPr>
        <w:t>.</w:t>
      </w:r>
      <w:r w:rsidR="007C1A07">
        <w:rPr>
          <w:rFonts w:cs="Times New Roman"/>
          <w:sz w:val="24"/>
          <w:szCs w:val="24"/>
        </w:rPr>
        <w:t xml:space="preserve"> </w:t>
      </w:r>
      <w:r w:rsidR="007C1A07" w:rsidRPr="007C1A07">
        <w:rPr>
          <w:rFonts w:cs="Times New Roman"/>
          <w:i/>
          <w:sz w:val="24"/>
          <w:szCs w:val="24"/>
          <w:highlight w:val="yellow"/>
        </w:rPr>
        <w:t>[</w:t>
      </w:r>
      <w:r w:rsidR="007C1A07">
        <w:rPr>
          <w:rFonts w:cs="Times New Roman"/>
          <w:i/>
          <w:sz w:val="24"/>
          <w:szCs w:val="24"/>
          <w:highlight w:val="yellow"/>
        </w:rPr>
        <w:t xml:space="preserve">Obs.: </w:t>
      </w:r>
      <w:r w:rsidR="007C1A07" w:rsidRPr="007C1A07">
        <w:rPr>
          <w:rFonts w:cs="Times New Roman"/>
          <w:i/>
          <w:sz w:val="24"/>
          <w:szCs w:val="24"/>
          <w:highlight w:val="yellow"/>
        </w:rPr>
        <w:t>Se houver convênio precisa</w:t>
      </w:r>
      <w:r w:rsidR="007C1A07">
        <w:rPr>
          <w:rFonts w:cs="Times New Roman"/>
          <w:i/>
          <w:sz w:val="24"/>
          <w:szCs w:val="24"/>
          <w:highlight w:val="yellow"/>
        </w:rPr>
        <w:t>rá</w:t>
      </w:r>
      <w:r w:rsidR="007C1A07" w:rsidRPr="007C1A07">
        <w:rPr>
          <w:rFonts w:cs="Times New Roman"/>
          <w:i/>
          <w:sz w:val="24"/>
          <w:szCs w:val="24"/>
          <w:highlight w:val="yellow"/>
        </w:rPr>
        <w:t xml:space="preserve"> retificar esse parágrafo.]</w:t>
      </w:r>
    </w:p>
    <w:p w:rsidR="0041246B" w:rsidRDefault="0041246B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color w:val="000000"/>
          <w:sz w:val="24"/>
          <w:szCs w:val="24"/>
        </w:rPr>
      </w:pPr>
    </w:p>
    <w:p w:rsidR="00A05C56" w:rsidRPr="001171E5" w:rsidRDefault="00A05C56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color w:val="000000"/>
          <w:sz w:val="24"/>
          <w:szCs w:val="24"/>
        </w:rPr>
      </w:pPr>
      <w:r w:rsidRPr="00A05C56">
        <w:rPr>
          <w:rFonts w:cs="CIDFont+F4"/>
          <w:color w:val="000000"/>
          <w:sz w:val="24"/>
          <w:szCs w:val="24"/>
        </w:rPr>
        <w:t xml:space="preserve">Portanto, </w:t>
      </w:r>
      <w:r w:rsidR="007121AC">
        <w:rPr>
          <w:rFonts w:cs="CIDFont+F4"/>
          <w:color w:val="000000"/>
          <w:sz w:val="24"/>
          <w:szCs w:val="24"/>
        </w:rPr>
        <w:t xml:space="preserve">frisamos </w:t>
      </w:r>
      <w:r w:rsidRPr="00A05C56">
        <w:rPr>
          <w:rFonts w:cs="CIDFont+F4"/>
          <w:color w:val="000000"/>
          <w:sz w:val="24"/>
          <w:szCs w:val="24"/>
        </w:rPr>
        <w:t>a necessidade de que Vossa Senhoria observe as regras contidas</w:t>
      </w:r>
      <w:r w:rsidR="007121AC">
        <w:rPr>
          <w:rFonts w:cs="CIDFont+F4"/>
          <w:color w:val="000000"/>
          <w:sz w:val="24"/>
          <w:szCs w:val="24"/>
        </w:rPr>
        <w:t xml:space="preserve"> n</w:t>
      </w:r>
      <w:r w:rsidRPr="00A05C56">
        <w:rPr>
          <w:rFonts w:cs="CIDFont+F4"/>
          <w:color w:val="000000"/>
          <w:sz w:val="24"/>
          <w:szCs w:val="24"/>
        </w:rPr>
        <w:t>a IN RFB nº</w:t>
      </w:r>
      <w:r w:rsidR="007121AC">
        <w:rPr>
          <w:rFonts w:cs="CIDFont+F4"/>
          <w:color w:val="000000"/>
          <w:sz w:val="24"/>
          <w:szCs w:val="24"/>
        </w:rPr>
        <w:t xml:space="preserve"> </w:t>
      </w:r>
      <w:r w:rsidRPr="00A05C56">
        <w:rPr>
          <w:rFonts w:cs="CIDFont+F4"/>
          <w:color w:val="000000"/>
          <w:sz w:val="24"/>
          <w:szCs w:val="24"/>
        </w:rPr>
        <w:t xml:space="preserve">1.234/2012 </w:t>
      </w:r>
      <w:r w:rsidR="007121AC">
        <w:rPr>
          <w:rFonts w:cs="CIDFont+F4"/>
          <w:color w:val="000000"/>
          <w:sz w:val="24"/>
          <w:szCs w:val="24"/>
        </w:rPr>
        <w:t>e n</w:t>
      </w:r>
      <w:r w:rsidR="009C5FC4">
        <w:rPr>
          <w:rFonts w:cs="CIDFont+F4"/>
          <w:color w:val="000000"/>
          <w:sz w:val="24"/>
          <w:szCs w:val="24"/>
        </w:rPr>
        <w:t>o</w:t>
      </w:r>
      <w:r w:rsidR="007121AC">
        <w:rPr>
          <w:rFonts w:cs="CIDFont+F4"/>
          <w:color w:val="000000"/>
          <w:sz w:val="24"/>
          <w:szCs w:val="24"/>
        </w:rPr>
        <w:t xml:space="preserve"> Decreto Municipal nº ____/2023, </w:t>
      </w:r>
      <w:r w:rsidRPr="00A05C56">
        <w:rPr>
          <w:rFonts w:cs="CIDFont+F4"/>
          <w:color w:val="000000"/>
          <w:sz w:val="24"/>
          <w:szCs w:val="24"/>
        </w:rPr>
        <w:t xml:space="preserve">em todos os documentos fiscais emitidos para o Município de </w:t>
      </w:r>
      <w:r w:rsidR="007121AC">
        <w:rPr>
          <w:rFonts w:cs="CIDFont+F4"/>
          <w:sz w:val="24"/>
          <w:szCs w:val="24"/>
        </w:rPr>
        <w:t>_________/SP,</w:t>
      </w:r>
      <w:r w:rsidRPr="00A05C56">
        <w:rPr>
          <w:rFonts w:cs="CIDFont+F4"/>
          <w:color w:val="000000"/>
          <w:sz w:val="24"/>
          <w:szCs w:val="24"/>
        </w:rPr>
        <w:t xml:space="preserve"> a partir da ciência da presente notificação, inclusive quanto ao correto destaque do </w:t>
      </w:r>
      <w:r w:rsidRPr="001171E5">
        <w:rPr>
          <w:rFonts w:cs="CIDFont+F4"/>
          <w:color w:val="000000"/>
          <w:sz w:val="24"/>
          <w:szCs w:val="24"/>
        </w:rPr>
        <w:t>valor de</w:t>
      </w:r>
      <w:r w:rsidR="007121AC" w:rsidRPr="001171E5">
        <w:rPr>
          <w:rFonts w:cs="CIDFont+F4"/>
          <w:color w:val="000000"/>
          <w:sz w:val="24"/>
          <w:szCs w:val="24"/>
        </w:rPr>
        <w:t xml:space="preserve"> </w:t>
      </w:r>
      <w:r w:rsidR="001C5423" w:rsidRPr="001171E5">
        <w:rPr>
          <w:rFonts w:cs="Times New Roman"/>
          <w:sz w:val="24"/>
          <w:szCs w:val="24"/>
        </w:rPr>
        <w:t>imposto de renda</w:t>
      </w:r>
      <w:r w:rsidRPr="001171E5">
        <w:rPr>
          <w:rFonts w:cs="CIDFont+F4"/>
          <w:color w:val="000000"/>
          <w:sz w:val="24"/>
          <w:szCs w:val="24"/>
        </w:rPr>
        <w:t xml:space="preserve"> a ser retido.</w:t>
      </w:r>
    </w:p>
    <w:p w:rsidR="007121AC" w:rsidRPr="001171E5" w:rsidRDefault="007121AC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color w:val="000000"/>
          <w:sz w:val="24"/>
          <w:szCs w:val="24"/>
        </w:rPr>
      </w:pPr>
    </w:p>
    <w:p w:rsidR="00A05C56" w:rsidRDefault="00A05C56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color w:val="000000"/>
          <w:sz w:val="24"/>
          <w:szCs w:val="24"/>
        </w:rPr>
      </w:pPr>
      <w:r w:rsidRPr="001171E5">
        <w:rPr>
          <w:rFonts w:cs="CIDFont+F3"/>
          <w:b/>
          <w:color w:val="000000"/>
          <w:sz w:val="24"/>
          <w:szCs w:val="24"/>
          <w:u w:val="single"/>
        </w:rPr>
        <w:t>ATENÇÃO</w:t>
      </w:r>
      <w:r w:rsidRPr="001171E5">
        <w:rPr>
          <w:rFonts w:cs="CIDFont+F3"/>
          <w:b/>
          <w:color w:val="000000"/>
          <w:sz w:val="24"/>
          <w:szCs w:val="24"/>
        </w:rPr>
        <w:t>:</w:t>
      </w:r>
      <w:r w:rsidRPr="001171E5">
        <w:rPr>
          <w:rFonts w:cs="CIDFont+F3"/>
          <w:color w:val="000000"/>
          <w:sz w:val="24"/>
          <w:szCs w:val="24"/>
        </w:rPr>
        <w:t xml:space="preserve"> </w:t>
      </w:r>
      <w:r w:rsidR="007121AC" w:rsidRPr="001171E5">
        <w:rPr>
          <w:rFonts w:cs="CIDFont+F4"/>
          <w:color w:val="000000"/>
          <w:sz w:val="24"/>
          <w:szCs w:val="24"/>
        </w:rPr>
        <w:t>P</w:t>
      </w:r>
      <w:r w:rsidRPr="001171E5">
        <w:rPr>
          <w:rFonts w:cs="CIDFont+F4"/>
          <w:color w:val="000000"/>
          <w:sz w:val="24"/>
          <w:szCs w:val="24"/>
        </w:rPr>
        <w:t xml:space="preserve">essoas jurídicas </w:t>
      </w:r>
      <w:r w:rsidR="007121AC" w:rsidRPr="001171E5">
        <w:rPr>
          <w:rFonts w:cs="CIDFont+F4"/>
          <w:color w:val="000000"/>
          <w:sz w:val="24"/>
          <w:szCs w:val="24"/>
        </w:rPr>
        <w:t>imunes, isentas ou optantes</w:t>
      </w:r>
      <w:r w:rsidRPr="001171E5">
        <w:rPr>
          <w:rFonts w:cs="CIDFont+F4"/>
          <w:color w:val="000000"/>
          <w:sz w:val="24"/>
          <w:szCs w:val="24"/>
        </w:rPr>
        <w:t xml:space="preserve"> pelo SIMPLES NACIONAL/MEI,</w:t>
      </w:r>
      <w:r w:rsidR="007121AC" w:rsidRPr="001171E5">
        <w:rPr>
          <w:rFonts w:cs="CIDFont+F4"/>
          <w:color w:val="000000"/>
          <w:sz w:val="24"/>
          <w:szCs w:val="24"/>
        </w:rPr>
        <w:t xml:space="preserve"> </w:t>
      </w:r>
      <w:r w:rsidRPr="001171E5">
        <w:rPr>
          <w:rFonts w:cs="CIDFont+F4"/>
          <w:color w:val="000000"/>
          <w:sz w:val="24"/>
          <w:szCs w:val="24"/>
        </w:rPr>
        <w:t>não estão sujeitas à</w:t>
      </w:r>
      <w:r w:rsidR="007121AC" w:rsidRPr="001171E5">
        <w:rPr>
          <w:rFonts w:cs="CIDFont+F4"/>
          <w:color w:val="000000"/>
          <w:sz w:val="24"/>
          <w:szCs w:val="24"/>
        </w:rPr>
        <w:t xml:space="preserve"> retenção de </w:t>
      </w:r>
      <w:r w:rsidR="001C5423" w:rsidRPr="001171E5">
        <w:rPr>
          <w:rFonts w:cs="Times New Roman"/>
          <w:sz w:val="24"/>
          <w:szCs w:val="24"/>
        </w:rPr>
        <w:t>imposto de renda</w:t>
      </w:r>
      <w:r w:rsidR="007121AC" w:rsidRPr="001171E5">
        <w:rPr>
          <w:rFonts w:cs="CIDFont+F4"/>
          <w:color w:val="000000"/>
          <w:sz w:val="24"/>
          <w:szCs w:val="24"/>
        </w:rPr>
        <w:t>. Para isso, deverão comprovar com declaração tal condição.</w:t>
      </w:r>
    </w:p>
    <w:p w:rsidR="007121AC" w:rsidRDefault="007121AC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color w:val="000000"/>
          <w:sz w:val="24"/>
          <w:szCs w:val="24"/>
        </w:rPr>
      </w:pPr>
    </w:p>
    <w:p w:rsidR="007121AC" w:rsidRDefault="007121AC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color w:val="000000"/>
          <w:sz w:val="24"/>
          <w:szCs w:val="24"/>
        </w:rPr>
      </w:pPr>
      <w:r>
        <w:rPr>
          <w:rFonts w:cs="CIDFont+F4"/>
          <w:color w:val="000000"/>
          <w:sz w:val="24"/>
          <w:szCs w:val="24"/>
        </w:rPr>
        <w:t xml:space="preserve">Retenções </w:t>
      </w:r>
      <w:r w:rsidRPr="001C5423">
        <w:rPr>
          <w:rFonts w:cs="CIDFont+F4"/>
          <w:color w:val="000000"/>
          <w:sz w:val="24"/>
          <w:szCs w:val="24"/>
        </w:rPr>
        <w:t>de ISS</w:t>
      </w:r>
      <w:r w:rsidR="00A67579" w:rsidRPr="001C5423">
        <w:rPr>
          <w:rFonts w:cs="CIDFont+F4"/>
          <w:color w:val="000000"/>
          <w:sz w:val="24"/>
          <w:szCs w:val="24"/>
        </w:rPr>
        <w:t>QN</w:t>
      </w:r>
      <w:r w:rsidRPr="001C5423">
        <w:rPr>
          <w:rFonts w:cs="CIDFont+F4"/>
          <w:color w:val="000000"/>
          <w:sz w:val="24"/>
          <w:szCs w:val="24"/>
        </w:rPr>
        <w:t xml:space="preserve"> e INSS continuam</w:t>
      </w:r>
      <w:r>
        <w:rPr>
          <w:rFonts w:cs="CIDFont+F4"/>
          <w:color w:val="000000"/>
          <w:sz w:val="24"/>
          <w:szCs w:val="24"/>
        </w:rPr>
        <w:t xml:space="preserve"> seguindo a legislação própria e vigente para cada um dos tributos.</w:t>
      </w:r>
    </w:p>
    <w:p w:rsidR="00FE1001" w:rsidRDefault="00FE1001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color w:val="000000"/>
          <w:sz w:val="24"/>
          <w:szCs w:val="24"/>
        </w:rPr>
      </w:pPr>
    </w:p>
    <w:p w:rsidR="00A05C56" w:rsidRDefault="007121AC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color w:val="000000"/>
          <w:sz w:val="24"/>
          <w:szCs w:val="24"/>
        </w:rPr>
      </w:pPr>
      <w:r>
        <w:rPr>
          <w:rFonts w:cs="CIDFont+F4"/>
          <w:color w:val="000000"/>
          <w:sz w:val="24"/>
          <w:szCs w:val="24"/>
        </w:rPr>
        <w:t>Q</w:t>
      </w:r>
      <w:r w:rsidR="00A05C56" w:rsidRPr="00A05C56">
        <w:rPr>
          <w:rFonts w:cs="CIDFont+F4"/>
          <w:color w:val="000000"/>
          <w:sz w:val="24"/>
          <w:szCs w:val="24"/>
        </w:rPr>
        <w:t xml:space="preserve">uaisquer esclarecimentos poderão ser obtidos </w:t>
      </w:r>
      <w:r>
        <w:rPr>
          <w:rFonts w:cs="CIDFont+F4"/>
          <w:color w:val="000000"/>
          <w:sz w:val="24"/>
          <w:szCs w:val="24"/>
        </w:rPr>
        <w:t xml:space="preserve">no Setor de Contabilidade </w:t>
      </w:r>
      <w:r w:rsidR="00404641" w:rsidRPr="00404641">
        <w:rPr>
          <w:rFonts w:cs="CIDFont+F4"/>
          <w:i/>
          <w:color w:val="000000"/>
          <w:sz w:val="24"/>
          <w:szCs w:val="24"/>
          <w:highlight w:val="yellow"/>
        </w:rPr>
        <w:t>(</w:t>
      </w:r>
      <w:r w:rsidRPr="00404641">
        <w:rPr>
          <w:rFonts w:cs="CIDFont+F4"/>
          <w:i/>
          <w:color w:val="000000"/>
          <w:sz w:val="24"/>
          <w:szCs w:val="24"/>
          <w:highlight w:val="yellow"/>
        </w:rPr>
        <w:t>ou</w:t>
      </w:r>
      <w:r w:rsidR="00404641" w:rsidRPr="00404641">
        <w:rPr>
          <w:rFonts w:cs="CIDFont+F4"/>
          <w:i/>
          <w:color w:val="000000"/>
          <w:sz w:val="24"/>
          <w:szCs w:val="24"/>
          <w:highlight w:val="yellow"/>
        </w:rPr>
        <w:t>)</w:t>
      </w:r>
      <w:r>
        <w:rPr>
          <w:rFonts w:cs="CIDFont+F4"/>
          <w:color w:val="000000"/>
          <w:sz w:val="24"/>
          <w:szCs w:val="24"/>
        </w:rPr>
        <w:t xml:space="preserve"> na</w:t>
      </w:r>
      <w:r w:rsidR="00A05C56" w:rsidRPr="00A05C56">
        <w:rPr>
          <w:rFonts w:cs="CIDFont+F4"/>
          <w:color w:val="000000"/>
          <w:sz w:val="24"/>
          <w:szCs w:val="24"/>
        </w:rPr>
        <w:t xml:space="preserve"> Secretaria Municipal da</w:t>
      </w:r>
      <w:r>
        <w:rPr>
          <w:rFonts w:cs="CIDFont+F4"/>
          <w:color w:val="000000"/>
          <w:sz w:val="24"/>
          <w:szCs w:val="24"/>
        </w:rPr>
        <w:t xml:space="preserve"> </w:t>
      </w:r>
      <w:r w:rsidR="00A05C56" w:rsidRPr="00A05C56">
        <w:rPr>
          <w:rFonts w:cs="CIDFont+F4"/>
          <w:color w:val="000000"/>
          <w:sz w:val="24"/>
          <w:szCs w:val="24"/>
        </w:rPr>
        <w:t xml:space="preserve">Fazenda </w:t>
      </w:r>
      <w:r>
        <w:rPr>
          <w:rFonts w:cs="CIDFont+F4"/>
          <w:color w:val="000000"/>
          <w:sz w:val="24"/>
          <w:szCs w:val="24"/>
        </w:rPr>
        <w:t>pelos</w:t>
      </w:r>
      <w:r w:rsidR="00A05C56" w:rsidRPr="00A05C56">
        <w:rPr>
          <w:rFonts w:cs="CIDFont+F4"/>
          <w:color w:val="000000"/>
          <w:sz w:val="24"/>
          <w:szCs w:val="24"/>
        </w:rPr>
        <w:t xml:space="preserve"> e-mail</w:t>
      </w:r>
      <w:r>
        <w:rPr>
          <w:rFonts w:cs="CIDFont+F4"/>
          <w:color w:val="000000"/>
          <w:sz w:val="24"/>
          <w:szCs w:val="24"/>
        </w:rPr>
        <w:t>s</w:t>
      </w:r>
      <w:r w:rsidR="00A05C56" w:rsidRPr="00A05C56">
        <w:rPr>
          <w:rFonts w:cs="CIDFont+F4"/>
          <w:color w:val="000000"/>
          <w:sz w:val="24"/>
          <w:szCs w:val="24"/>
        </w:rPr>
        <w:t xml:space="preserve"> </w:t>
      </w:r>
      <w:hyperlink r:id="rId5" w:history="1">
        <w:r w:rsidRPr="007121AC">
          <w:rPr>
            <w:rStyle w:val="Hyperlink"/>
            <w:rFonts w:cs="CIDFont+F4"/>
            <w:sz w:val="24"/>
            <w:szCs w:val="24"/>
            <w:u w:val="none"/>
          </w:rPr>
          <w:t>contabilidade@_____.gov.br</w:t>
        </w:r>
      </w:hyperlink>
      <w:r w:rsidRPr="007121AC">
        <w:rPr>
          <w:rFonts w:cs="CIDFont+F4"/>
          <w:color w:val="000000"/>
          <w:sz w:val="24"/>
          <w:szCs w:val="24"/>
        </w:rPr>
        <w:t xml:space="preserve"> ou </w:t>
      </w:r>
      <w:hyperlink r:id="rId6" w:history="1">
        <w:r w:rsidR="00767138" w:rsidRPr="003057F5">
          <w:rPr>
            <w:rStyle w:val="Hyperlink"/>
            <w:rFonts w:cs="CIDFont+F4"/>
            <w:sz w:val="24"/>
            <w:szCs w:val="24"/>
          </w:rPr>
          <w:t>financas@_____.gov.br</w:t>
        </w:r>
      </w:hyperlink>
      <w:r w:rsidR="00A05C56" w:rsidRPr="00A05C56">
        <w:rPr>
          <w:rFonts w:cs="CIDFont+F4"/>
          <w:color w:val="000000"/>
          <w:sz w:val="24"/>
          <w:szCs w:val="24"/>
        </w:rPr>
        <w:t>.</w:t>
      </w:r>
    </w:p>
    <w:p w:rsidR="00767138" w:rsidRPr="00A05C56" w:rsidRDefault="00767138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color w:val="000000"/>
          <w:sz w:val="24"/>
          <w:szCs w:val="24"/>
        </w:rPr>
      </w:pPr>
    </w:p>
    <w:p w:rsidR="00A05C56" w:rsidRDefault="00A05C56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color w:val="000000"/>
          <w:sz w:val="24"/>
          <w:szCs w:val="24"/>
        </w:rPr>
      </w:pPr>
      <w:r w:rsidRPr="00A05C56">
        <w:rPr>
          <w:rFonts w:cs="CIDFont+F4"/>
          <w:color w:val="000000"/>
          <w:sz w:val="24"/>
          <w:szCs w:val="24"/>
        </w:rPr>
        <w:t>Atenciosamente,</w:t>
      </w:r>
    </w:p>
    <w:p w:rsidR="00FE1001" w:rsidRPr="00A05C56" w:rsidRDefault="00FE1001" w:rsidP="00FE1001">
      <w:pPr>
        <w:autoSpaceDE w:val="0"/>
        <w:autoSpaceDN w:val="0"/>
        <w:adjustRightInd w:val="0"/>
        <w:spacing w:after="0" w:line="240" w:lineRule="auto"/>
        <w:jc w:val="both"/>
        <w:rPr>
          <w:rFonts w:cs="CIDFont+F4"/>
          <w:color w:val="000000"/>
          <w:sz w:val="24"/>
          <w:szCs w:val="24"/>
        </w:rPr>
      </w:pPr>
    </w:p>
    <w:p w:rsidR="00A05C56" w:rsidRPr="00A05C56" w:rsidRDefault="00FE1001" w:rsidP="00FE1001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CIDFont+F3"/>
          <w:color w:val="000000"/>
          <w:sz w:val="24"/>
          <w:szCs w:val="24"/>
        </w:rPr>
        <w:t>_________________________</w:t>
      </w:r>
      <w:bookmarkStart w:id="3" w:name="_GoBack"/>
      <w:bookmarkEnd w:id="3"/>
    </w:p>
    <w:sectPr w:rsidR="00A05C56" w:rsidRPr="00A05C56" w:rsidSect="007E4B9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IDFont+F4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570"/>
    <w:rsid w:val="00012487"/>
    <w:rsid w:val="00113621"/>
    <w:rsid w:val="001171E5"/>
    <w:rsid w:val="001C3A9B"/>
    <w:rsid w:val="001C5423"/>
    <w:rsid w:val="002D28AE"/>
    <w:rsid w:val="002D33F2"/>
    <w:rsid w:val="00337993"/>
    <w:rsid w:val="00375EEE"/>
    <w:rsid w:val="003F4D93"/>
    <w:rsid w:val="00404641"/>
    <w:rsid w:val="0041246B"/>
    <w:rsid w:val="00435130"/>
    <w:rsid w:val="00466B4D"/>
    <w:rsid w:val="004808D1"/>
    <w:rsid w:val="004D5D34"/>
    <w:rsid w:val="0050662D"/>
    <w:rsid w:val="00535722"/>
    <w:rsid w:val="00554A0C"/>
    <w:rsid w:val="005C45A6"/>
    <w:rsid w:val="0061170F"/>
    <w:rsid w:val="00615B9F"/>
    <w:rsid w:val="00643D5E"/>
    <w:rsid w:val="0069368A"/>
    <w:rsid w:val="007121AC"/>
    <w:rsid w:val="00725ACF"/>
    <w:rsid w:val="00741580"/>
    <w:rsid w:val="00767138"/>
    <w:rsid w:val="007A3B51"/>
    <w:rsid w:val="007C1A07"/>
    <w:rsid w:val="007D5076"/>
    <w:rsid w:val="007E4B90"/>
    <w:rsid w:val="008238F8"/>
    <w:rsid w:val="00837924"/>
    <w:rsid w:val="00881007"/>
    <w:rsid w:val="00892F4C"/>
    <w:rsid w:val="008C3B4F"/>
    <w:rsid w:val="00984A09"/>
    <w:rsid w:val="009C5FC4"/>
    <w:rsid w:val="00A05C56"/>
    <w:rsid w:val="00A1675C"/>
    <w:rsid w:val="00A644C4"/>
    <w:rsid w:val="00A65CD0"/>
    <w:rsid w:val="00A67579"/>
    <w:rsid w:val="00A86FE1"/>
    <w:rsid w:val="00AA6355"/>
    <w:rsid w:val="00AF3CA7"/>
    <w:rsid w:val="00AF3DDD"/>
    <w:rsid w:val="00B13DC5"/>
    <w:rsid w:val="00BC323C"/>
    <w:rsid w:val="00C406CC"/>
    <w:rsid w:val="00C479A9"/>
    <w:rsid w:val="00C47B96"/>
    <w:rsid w:val="00C50D2F"/>
    <w:rsid w:val="00CB32EE"/>
    <w:rsid w:val="00CC1E4A"/>
    <w:rsid w:val="00CE512C"/>
    <w:rsid w:val="00D957B7"/>
    <w:rsid w:val="00DA74E1"/>
    <w:rsid w:val="00E36AF0"/>
    <w:rsid w:val="00E525A5"/>
    <w:rsid w:val="00E61436"/>
    <w:rsid w:val="00EB3F29"/>
    <w:rsid w:val="00F20646"/>
    <w:rsid w:val="00F45BB5"/>
    <w:rsid w:val="00F46570"/>
    <w:rsid w:val="00F555A7"/>
    <w:rsid w:val="00FE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992273-2CA9-424F-8193-94EE54184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F465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F465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4657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F4657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unhideWhenUsed/>
    <w:rsid w:val="00F46570"/>
    <w:rPr>
      <w:color w:val="0000FF"/>
      <w:u w:val="single"/>
    </w:rPr>
  </w:style>
  <w:style w:type="character" w:customStyle="1" w:styleId="label">
    <w:name w:val="label"/>
    <w:basedOn w:val="Fontepargpadro"/>
    <w:rsid w:val="00F46570"/>
  </w:style>
  <w:style w:type="paragraph" w:customStyle="1" w:styleId="Default">
    <w:name w:val="Default"/>
    <w:rsid w:val="008379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C3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C32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inancas@_____.gov.br" TargetMode="External"/><Relationship Id="rId5" Type="http://schemas.openxmlformats.org/officeDocument/2006/relationships/hyperlink" Target="mailto:contabilidade@_____.gov.br" TargetMode="External"/><Relationship Id="rId4" Type="http://schemas.openxmlformats.org/officeDocument/2006/relationships/hyperlink" Target="https://leismunicipais.com.br/a1/lei-organica-bombinhas-sc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1722</Words>
  <Characters>9304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Usuário</cp:lastModifiedBy>
  <cp:revision>7</cp:revision>
  <cp:lastPrinted>2023-07-25T19:31:00Z</cp:lastPrinted>
  <dcterms:created xsi:type="dcterms:W3CDTF">2023-07-25T19:15:00Z</dcterms:created>
  <dcterms:modified xsi:type="dcterms:W3CDTF">2023-07-25T21:07:00Z</dcterms:modified>
</cp:coreProperties>
</file>